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6E89" w14:textId="51987B16" w:rsidR="000623A6" w:rsidRPr="00DA4719" w:rsidRDefault="000623A6" w:rsidP="009A501B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Segoe UI" w:hAnsi="Segoe UI" w:cs="Segoe UI"/>
        </w:rPr>
      </w:pPr>
      <w:r w:rsidRPr="00DA4719">
        <w:rPr>
          <w:rFonts w:ascii="Segoe UI" w:hAnsi="Segoe UI" w:cs="Segoe UI"/>
        </w:rPr>
        <w:t xml:space="preserve">PROTOCOLO DE </w:t>
      </w:r>
      <w:r w:rsidR="009A501B" w:rsidRPr="00DA4719">
        <w:rPr>
          <w:rFonts w:ascii="Segoe UI" w:hAnsi="Segoe UI" w:cs="Segoe UI"/>
        </w:rPr>
        <w:t>COLABORAÇÃO</w:t>
      </w:r>
      <w:r w:rsidRPr="00DA4719">
        <w:rPr>
          <w:rFonts w:ascii="Segoe UI" w:hAnsi="Segoe UI" w:cs="Segoe UI"/>
        </w:rPr>
        <w:t xml:space="preserve"> RELATIVO </w:t>
      </w:r>
      <w:r w:rsidR="009A501B" w:rsidRPr="00DA4719">
        <w:rPr>
          <w:rFonts w:ascii="Segoe UI" w:hAnsi="Segoe UI" w:cs="Segoe UI"/>
        </w:rPr>
        <w:t>AO FORNECIMENTO, INSTALAÇÃO E OPERAÇÃO</w:t>
      </w:r>
      <w:r w:rsidRPr="00DA4719">
        <w:rPr>
          <w:rFonts w:ascii="Segoe UI" w:hAnsi="Segoe UI" w:cs="Segoe UI"/>
        </w:rPr>
        <w:t xml:space="preserve"> DE </w:t>
      </w:r>
      <w:r w:rsidR="009A501B" w:rsidRPr="00DA4719">
        <w:rPr>
          <w:rFonts w:ascii="Segoe UI" w:hAnsi="Segoe UI" w:cs="Segoe UI"/>
        </w:rPr>
        <w:t xml:space="preserve">POSTOS </w:t>
      </w:r>
      <w:r w:rsidRPr="00DA4719">
        <w:rPr>
          <w:rFonts w:ascii="Segoe UI" w:hAnsi="Segoe UI" w:cs="Segoe UI"/>
        </w:rPr>
        <w:t>DE CARREGAMENTO DE VEÍCULOS ELÉTRICOS</w:t>
      </w:r>
      <w:r w:rsidR="009A501B" w:rsidRPr="00DA4719">
        <w:rPr>
          <w:rFonts w:ascii="Segoe UI" w:hAnsi="Segoe UI" w:cs="Segoe UI"/>
        </w:rPr>
        <w:t xml:space="preserve"> NO ÂMBITO DO PROJETO “RUAS ELÉTRICAS”</w:t>
      </w:r>
    </w:p>
    <w:p w14:paraId="45A8781C" w14:textId="77777777" w:rsidR="00261228" w:rsidRPr="00DA4719" w:rsidRDefault="00261228" w:rsidP="00261228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>Entre:</w:t>
      </w:r>
    </w:p>
    <w:p w14:paraId="6B149B2B" w14:textId="2C96FDE9" w:rsidR="00261228" w:rsidRPr="00DA4719" w:rsidRDefault="00261228" w:rsidP="0026122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Segoe UI" w:hAnsi="Segoe UI" w:cs="Segoe UI"/>
          <w:b w:val="0"/>
          <w:kern w:val="1"/>
          <w:lang w:eastAsia="ar-SA"/>
        </w:rPr>
      </w:pPr>
      <w:r w:rsidRPr="00DA4719">
        <w:rPr>
          <w:rFonts w:ascii="Segoe UI" w:hAnsi="Segoe UI" w:cs="Segoe UI"/>
          <w:bCs/>
        </w:rPr>
        <w:t>MOBI.E, S.A.</w:t>
      </w:r>
      <w:r w:rsidRPr="00DA4719">
        <w:rPr>
          <w:rFonts w:ascii="Segoe UI" w:hAnsi="Segoe UI" w:cs="Segoe UI"/>
          <w:b w:val="0"/>
        </w:rPr>
        <w:t xml:space="preserve">, com o número de pessoa coletiva n.º </w:t>
      </w:r>
      <w:r w:rsidRPr="00DA4719">
        <w:rPr>
          <w:rFonts w:ascii="Segoe UI" w:hAnsi="Segoe UI" w:cs="Segoe UI"/>
          <w:b w:val="0"/>
          <w:kern w:val="1"/>
          <w:lang w:eastAsia="ar-SA"/>
        </w:rPr>
        <w:t xml:space="preserve">509 767 605, com sede na </w:t>
      </w:r>
      <w:r w:rsidR="009A501B" w:rsidRPr="00DA4719">
        <w:rPr>
          <w:rFonts w:ascii="Segoe UI" w:hAnsi="Segoe UI" w:cs="Segoe UI"/>
          <w:b w:val="0"/>
          <w:kern w:val="1"/>
          <w:lang w:eastAsia="ar-SA"/>
        </w:rPr>
        <w:t>Avenida Eng. Duarte Pacheco, n.º 19, 6.º andar, 1070-100 Lisboa</w:t>
      </w:r>
      <w:r w:rsidRPr="00DA4719">
        <w:rPr>
          <w:rFonts w:ascii="Segoe UI" w:hAnsi="Segoe UI" w:cs="Segoe UI"/>
          <w:b w:val="0"/>
          <w:kern w:val="1"/>
          <w:lang w:eastAsia="ar-SA"/>
        </w:rPr>
        <w:t>, aqui representada por Luís Barroso, na qualidade de Presidente, e por Alexandre Videira, na qualidade de Vogal do Conselho de Administração, com poderes para outorgarem o presente Protocolo (doravante, a “</w:t>
      </w:r>
      <w:r w:rsidRPr="00DA4719">
        <w:rPr>
          <w:rFonts w:ascii="Segoe UI" w:hAnsi="Segoe UI" w:cs="Segoe UI"/>
          <w:bCs/>
          <w:kern w:val="1"/>
          <w:lang w:eastAsia="ar-SA"/>
        </w:rPr>
        <w:t>Mobi.E</w:t>
      </w:r>
      <w:r w:rsidRPr="00DA4719">
        <w:rPr>
          <w:rFonts w:ascii="Segoe UI" w:hAnsi="Segoe UI" w:cs="Segoe UI"/>
          <w:b w:val="0"/>
          <w:kern w:val="1"/>
          <w:lang w:eastAsia="ar-SA"/>
        </w:rPr>
        <w:t>”)</w:t>
      </w:r>
    </w:p>
    <w:p w14:paraId="1091A806" w14:textId="77777777" w:rsidR="00261228" w:rsidRPr="00DA4719" w:rsidRDefault="00261228" w:rsidP="0026122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Segoe UI" w:hAnsi="Segoe UI" w:cs="Segoe UI"/>
          <w:b w:val="0"/>
          <w:kern w:val="1"/>
          <w:lang w:eastAsia="ar-SA"/>
        </w:rPr>
      </w:pPr>
      <w:r w:rsidRPr="00DA4719">
        <w:rPr>
          <w:rFonts w:ascii="Segoe UI" w:hAnsi="Segoe UI" w:cs="Segoe UI"/>
          <w:b w:val="0"/>
          <w:kern w:val="1"/>
          <w:lang w:eastAsia="ar-SA"/>
        </w:rPr>
        <w:t>e</w:t>
      </w:r>
    </w:p>
    <w:p w14:paraId="3EE7BB22" w14:textId="464924FB" w:rsidR="00261228" w:rsidRPr="00DA4719" w:rsidRDefault="00261228" w:rsidP="00261228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  <w:color w:val="000000" w:themeColor="text1"/>
        </w:rPr>
      </w:pPr>
      <w:r w:rsidRPr="00DA4719">
        <w:rPr>
          <w:rFonts w:ascii="Segoe UI" w:hAnsi="Segoe UI" w:cs="Segoe UI"/>
          <w:iCs/>
          <w:color w:val="000000" w:themeColor="text1"/>
        </w:rPr>
        <w:t xml:space="preserve">MUNICÍPIO DE </w:t>
      </w:r>
      <w:r w:rsidR="009A501B" w:rsidRPr="00DA4719">
        <w:rPr>
          <w:rFonts w:ascii="Segoe UI" w:hAnsi="Segoe UI" w:cs="Segoe UI"/>
          <w:iCs/>
          <w:color w:val="000000" w:themeColor="text1"/>
        </w:rPr>
        <w:t>[</w:t>
      </w:r>
      <w:r w:rsidR="009A501B" w:rsidRPr="00DA4719">
        <w:rPr>
          <w:rFonts w:ascii="Segoe UI" w:hAnsi="Segoe UI" w:cs="Segoe UI"/>
          <w:iCs/>
          <w:color w:val="000000" w:themeColor="text1"/>
          <w:highlight w:val="yellow"/>
        </w:rPr>
        <w:t>…</w:t>
      </w:r>
      <w:r w:rsidR="009A501B" w:rsidRPr="00DA4719">
        <w:rPr>
          <w:rFonts w:ascii="Segoe UI" w:hAnsi="Segoe UI" w:cs="Segoe UI"/>
          <w:iCs/>
          <w:color w:val="000000" w:themeColor="text1"/>
        </w:rPr>
        <w:t>]</w:t>
      </w:r>
      <w:r w:rsidRPr="00DA4719">
        <w:rPr>
          <w:rFonts w:ascii="Segoe UI" w:hAnsi="Segoe UI" w:cs="Segoe UI"/>
          <w:b w:val="0"/>
          <w:iCs/>
          <w:color w:val="000000" w:themeColor="text1"/>
        </w:rPr>
        <w:t xml:space="preserve">, pessoa coletiva n.º 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[</w:t>
      </w:r>
      <w:r w:rsidR="009A501B" w:rsidRPr="00DA4719">
        <w:rPr>
          <w:rFonts w:ascii="Segoe UI" w:hAnsi="Segoe UI" w:cs="Segoe UI"/>
          <w:b w:val="0"/>
          <w:iCs/>
          <w:color w:val="000000" w:themeColor="text1"/>
          <w:highlight w:val="yellow"/>
        </w:rPr>
        <w:t>…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]</w:t>
      </w:r>
      <w:r w:rsidRPr="00DA4719">
        <w:rPr>
          <w:rFonts w:ascii="Segoe UI" w:hAnsi="Segoe UI" w:cs="Segoe UI"/>
          <w:b w:val="0"/>
          <w:iCs/>
          <w:color w:val="000000" w:themeColor="text1"/>
        </w:rPr>
        <w:t xml:space="preserve">, com sede 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em [</w:t>
      </w:r>
      <w:r w:rsidR="009A501B" w:rsidRPr="00DA4719">
        <w:rPr>
          <w:rFonts w:ascii="Segoe UI" w:hAnsi="Segoe UI" w:cs="Segoe UI"/>
          <w:b w:val="0"/>
          <w:iCs/>
          <w:color w:val="000000" w:themeColor="text1"/>
          <w:highlight w:val="yellow"/>
        </w:rPr>
        <w:t>…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]</w:t>
      </w:r>
      <w:r w:rsidRPr="00DA4719">
        <w:rPr>
          <w:rFonts w:ascii="Segoe UI" w:hAnsi="Segoe UI" w:cs="Segoe UI"/>
          <w:b w:val="0"/>
          <w:iCs/>
          <w:color w:val="000000" w:themeColor="text1"/>
        </w:rPr>
        <w:t xml:space="preserve">, neste ato representada por 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[</w:t>
      </w:r>
      <w:r w:rsidR="009A501B" w:rsidRPr="00DA4719">
        <w:rPr>
          <w:rFonts w:ascii="Segoe UI" w:hAnsi="Segoe UI" w:cs="Segoe UI"/>
          <w:b w:val="0"/>
          <w:iCs/>
          <w:color w:val="000000" w:themeColor="text1"/>
          <w:highlight w:val="yellow"/>
        </w:rPr>
        <w:t>…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]</w:t>
      </w:r>
      <w:r w:rsidR="000E4144" w:rsidRPr="00DA4719">
        <w:rPr>
          <w:rFonts w:ascii="Segoe UI" w:hAnsi="Segoe UI" w:cs="Segoe UI"/>
          <w:b w:val="0"/>
          <w:iCs/>
          <w:color w:val="000000" w:themeColor="text1"/>
        </w:rPr>
        <w:t>, na qualidade de [</w:t>
      </w:r>
      <w:r w:rsidR="000E4144" w:rsidRPr="00DA4719">
        <w:rPr>
          <w:rFonts w:ascii="Segoe UI" w:hAnsi="Segoe UI" w:cs="Segoe UI"/>
          <w:b w:val="0"/>
          <w:iCs/>
          <w:color w:val="000000" w:themeColor="text1"/>
          <w:highlight w:val="yellow"/>
        </w:rPr>
        <w:t>…</w:t>
      </w:r>
      <w:r w:rsidR="000E4144" w:rsidRPr="00DA4719">
        <w:rPr>
          <w:rFonts w:ascii="Segoe UI" w:hAnsi="Segoe UI" w:cs="Segoe UI"/>
          <w:b w:val="0"/>
          <w:iCs/>
          <w:color w:val="000000" w:themeColor="text1"/>
        </w:rPr>
        <w:t xml:space="preserve">], </w:t>
      </w:r>
      <w:r w:rsidR="009A501B" w:rsidRPr="00DA4719">
        <w:rPr>
          <w:rFonts w:ascii="Segoe UI" w:hAnsi="Segoe UI" w:cs="Segoe UI"/>
          <w:b w:val="0"/>
          <w:iCs/>
          <w:color w:val="000000" w:themeColor="text1"/>
        </w:rPr>
        <w:t>o qual outorga no presente Protocolo na indicada qualidade e em representação do Município</w:t>
      </w:r>
      <w:r w:rsidRPr="00DA4719">
        <w:rPr>
          <w:rFonts w:ascii="Segoe UI" w:hAnsi="Segoe UI" w:cs="Segoe UI"/>
          <w:iCs/>
          <w:color w:val="000000" w:themeColor="text1"/>
        </w:rPr>
        <w:t xml:space="preserve"> </w:t>
      </w:r>
      <w:r w:rsidRPr="00DA4719">
        <w:rPr>
          <w:rFonts w:ascii="Segoe UI" w:eastAsia="Arial Unicode MS" w:hAnsi="Segoe UI" w:cs="Segoe UI"/>
          <w:b w:val="0"/>
          <w:iCs/>
        </w:rPr>
        <w:t>(doravante, o “</w:t>
      </w:r>
      <w:r w:rsidRPr="00DA4719">
        <w:rPr>
          <w:rFonts w:ascii="Segoe UI" w:eastAsia="Arial Unicode MS" w:hAnsi="Segoe UI" w:cs="Segoe UI"/>
          <w:bCs/>
          <w:iCs/>
        </w:rPr>
        <w:t>Município</w:t>
      </w:r>
      <w:r w:rsidRPr="00DA4719">
        <w:rPr>
          <w:rFonts w:ascii="Segoe UI" w:eastAsia="Arial Unicode MS" w:hAnsi="Segoe UI" w:cs="Segoe UI"/>
          <w:b w:val="0"/>
          <w:iCs/>
        </w:rPr>
        <w:t>”)</w:t>
      </w:r>
    </w:p>
    <w:p w14:paraId="5B02CFBB" w14:textId="1AAC5750" w:rsidR="00261228" w:rsidRPr="00DA4719" w:rsidRDefault="00261228" w:rsidP="0026122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Segoe UI" w:hAnsi="Segoe UI" w:cs="Segoe UI"/>
          <w:b w:val="0"/>
          <w:bCs/>
        </w:rPr>
      </w:pPr>
      <w:r w:rsidRPr="00DA4719">
        <w:rPr>
          <w:rFonts w:ascii="Segoe UI" w:hAnsi="Segoe UI" w:cs="Segoe UI"/>
          <w:b w:val="0"/>
          <w:bCs/>
        </w:rPr>
        <w:t>conjuntamente designados por “</w:t>
      </w:r>
      <w:r w:rsidRPr="00DA4719">
        <w:rPr>
          <w:rFonts w:ascii="Segoe UI" w:hAnsi="Segoe UI" w:cs="Segoe UI"/>
        </w:rPr>
        <w:t>Partes</w:t>
      </w:r>
      <w:r w:rsidRPr="00DA4719">
        <w:rPr>
          <w:rFonts w:ascii="Segoe UI" w:hAnsi="Segoe UI" w:cs="Segoe UI"/>
          <w:b w:val="0"/>
          <w:bCs/>
        </w:rPr>
        <w:t>”</w:t>
      </w:r>
      <w:r w:rsidR="00DD2BED" w:rsidRPr="00DA4719">
        <w:rPr>
          <w:rFonts w:ascii="Segoe UI" w:hAnsi="Segoe UI" w:cs="Segoe UI"/>
          <w:b w:val="0"/>
          <w:bCs/>
        </w:rPr>
        <w:t>.</w:t>
      </w:r>
    </w:p>
    <w:p w14:paraId="077B757F" w14:textId="77777777" w:rsidR="00DD2BED" w:rsidRPr="00DA4719" w:rsidRDefault="00DD2BED" w:rsidP="00DD2BED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Segoe UI" w:hAnsi="Segoe UI" w:cs="Segoe UI"/>
          <w:b w:val="0"/>
        </w:rPr>
      </w:pPr>
      <w:r w:rsidRPr="00DA4719">
        <w:rPr>
          <w:rFonts w:ascii="Segoe UI" w:hAnsi="Segoe UI" w:cs="Segoe UI"/>
        </w:rPr>
        <w:t>Considerando que</w:t>
      </w:r>
      <w:r w:rsidRPr="00DA4719">
        <w:rPr>
          <w:rFonts w:ascii="Segoe UI" w:hAnsi="Segoe UI" w:cs="Segoe UI"/>
          <w:b w:val="0"/>
        </w:rPr>
        <w:t>:</w:t>
      </w:r>
    </w:p>
    <w:p w14:paraId="26572DEE" w14:textId="1640AB55" w:rsidR="00DD2BED" w:rsidRPr="00DA4719" w:rsidRDefault="00DD2BED" w:rsidP="00DD2BED">
      <w:pPr>
        <w:pStyle w:val="PargrafodaLista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DA4719">
        <w:rPr>
          <w:rFonts w:ascii="Segoe UI" w:hAnsi="Segoe UI" w:cs="Segoe UI"/>
          <w:color w:val="000000" w:themeColor="text1"/>
          <w:sz w:val="22"/>
          <w:szCs w:val="22"/>
        </w:rPr>
        <w:t>A Mobi.E</w:t>
      </w:r>
      <w:r w:rsidR="00125235" w:rsidRPr="00DA4719">
        <w:rPr>
          <w:rFonts w:ascii="Segoe UI" w:hAnsi="Segoe UI" w:cs="Segoe UI"/>
          <w:color w:val="000000" w:themeColor="text1"/>
          <w:sz w:val="22"/>
          <w:szCs w:val="22"/>
        </w:rPr>
        <w:t xml:space="preserve"> </w:t>
      </w:r>
      <w:r w:rsidRPr="00DA4719">
        <w:rPr>
          <w:rFonts w:ascii="Segoe UI" w:hAnsi="Segoe UI" w:cs="Segoe UI"/>
          <w:color w:val="000000" w:themeColor="text1"/>
          <w:sz w:val="22"/>
          <w:szCs w:val="22"/>
        </w:rPr>
        <w:t xml:space="preserve">é uma empresa pública que atua, desde 2015, como Entidade Gestora da Rede de Mobilidade Elétrica (EGME), sendo responsável pela gestão e monitorização da rede de mobilidade elétrica, nomeadamente em termos dos fluxos energéticos, de informação e financeiros, necessários ao seu funcionamento, bem como pelo desenvolvimento e disponibilização de sistemas de informação e de comunicação e dos serviços adequados que permitam a concretização das obrigações e direitos dos Utilizadores de Veículos Elétricos (UVE), Detentores de registo de Comercialização de Eletricidade para a Mobilidade Elétrica (CEME), Operadores de Pontos de Carregamento (OPC) e Detentores de Ponto de Carregamento de acesso privativo (DPC), nos termos </w:t>
      </w:r>
      <w:r w:rsidRPr="00DA4719">
        <w:rPr>
          <w:rFonts w:ascii="Segoe UI" w:hAnsi="Segoe UI" w:cs="Segoe UI"/>
          <w:color w:val="000000" w:themeColor="text1"/>
          <w:sz w:val="22"/>
          <w:szCs w:val="22"/>
        </w:rPr>
        <w:lastRenderedPageBreak/>
        <w:t xml:space="preserve">do Decreto-Lei n.º 39/2010, de 26 de abril, alterado e republicado pelo Decreto-Lei n.º 90/2014, de 11 de junho, sucessivamente alterado, e do Regulamento da Mobilidade Elétrica (RME), aprovado pelo Regulamento n.º 854/2019, de 4 de novembro, da Entidade Reguladora dos Serviços Energéticos (ERSE), na sua versão atual; </w:t>
      </w:r>
    </w:p>
    <w:p w14:paraId="7B50264B" w14:textId="4279381B" w:rsidR="001C32FC" w:rsidRPr="00DA4719" w:rsidRDefault="00315E78" w:rsidP="00DD2BED">
      <w:pPr>
        <w:pStyle w:val="PargrafodaLista"/>
        <w:keepLines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Em 2024 e 2025, a</w:t>
      </w:r>
      <w:r w:rsidR="001C32FC" w:rsidRPr="00DA4719">
        <w:rPr>
          <w:rFonts w:ascii="Segoe UI" w:hAnsi="Segoe UI" w:cs="Segoe UI"/>
          <w:sz w:val="22"/>
          <w:szCs w:val="22"/>
        </w:rPr>
        <w:t xml:space="preserve"> Mobi.E irá implementar</w:t>
      </w:r>
      <w:r w:rsidRPr="00DA4719">
        <w:rPr>
          <w:rFonts w:ascii="Segoe UI" w:hAnsi="Segoe UI" w:cs="Segoe UI"/>
          <w:sz w:val="22"/>
          <w:szCs w:val="22"/>
        </w:rPr>
        <w:t xml:space="preserve"> </w:t>
      </w:r>
      <w:r w:rsidR="001C32FC" w:rsidRPr="00DA4719">
        <w:rPr>
          <w:rFonts w:ascii="Segoe UI" w:hAnsi="Segoe UI" w:cs="Segoe UI"/>
          <w:sz w:val="22"/>
          <w:szCs w:val="22"/>
        </w:rPr>
        <w:t>um projeto denominado “Ruas Elétricas”, orçado em 1,5 milhões de euros</w:t>
      </w:r>
      <w:r w:rsidRPr="00DA4719">
        <w:rPr>
          <w:rFonts w:ascii="Segoe UI" w:hAnsi="Segoe UI" w:cs="Segoe UI"/>
          <w:sz w:val="22"/>
          <w:szCs w:val="22"/>
        </w:rPr>
        <w:t>,</w:t>
      </w:r>
      <w:r w:rsidR="001C32FC" w:rsidRPr="00DA4719">
        <w:rPr>
          <w:rFonts w:ascii="Segoe UI" w:hAnsi="Segoe UI" w:cs="Segoe UI"/>
          <w:sz w:val="22"/>
          <w:szCs w:val="22"/>
        </w:rPr>
        <w:t xml:space="preserve"> que pressupõe a</w:t>
      </w:r>
      <w:r w:rsidRPr="00DA4719">
        <w:rPr>
          <w:rFonts w:ascii="Segoe UI" w:hAnsi="Segoe UI" w:cs="Segoe UI"/>
          <w:sz w:val="22"/>
          <w:szCs w:val="22"/>
        </w:rPr>
        <w:t xml:space="preserve"> </w:t>
      </w:r>
      <w:r w:rsidR="001C32FC" w:rsidRPr="00DA4719">
        <w:rPr>
          <w:rFonts w:ascii="Segoe UI" w:hAnsi="Segoe UI" w:cs="Segoe UI"/>
          <w:sz w:val="22"/>
          <w:szCs w:val="22"/>
        </w:rPr>
        <w:t xml:space="preserve">colaboração </w:t>
      </w:r>
      <w:r w:rsidRPr="00DA4719">
        <w:rPr>
          <w:rFonts w:ascii="Segoe UI" w:hAnsi="Segoe UI" w:cs="Segoe UI"/>
          <w:sz w:val="22"/>
          <w:szCs w:val="22"/>
        </w:rPr>
        <w:t>com Municípios portugueses na</w:t>
      </w:r>
      <w:r w:rsidR="001C32FC" w:rsidRPr="00DA4719">
        <w:rPr>
          <w:rFonts w:ascii="Segoe UI" w:hAnsi="Segoe UI" w:cs="Segoe UI"/>
          <w:sz w:val="22"/>
          <w:szCs w:val="22"/>
        </w:rPr>
        <w:t xml:space="preserve"> seleção de um conjunto de ruas </w:t>
      </w:r>
      <w:r w:rsidRPr="00DA4719">
        <w:rPr>
          <w:rFonts w:ascii="Segoe UI" w:hAnsi="Segoe UI" w:cs="Segoe UI"/>
          <w:sz w:val="22"/>
          <w:szCs w:val="22"/>
        </w:rPr>
        <w:t xml:space="preserve">para instalação de pontos de carregamento normais, promovendo o carregamento </w:t>
      </w:r>
      <w:r w:rsidR="00EB3BF1" w:rsidRPr="00DA4719">
        <w:rPr>
          <w:rFonts w:ascii="Segoe UI" w:hAnsi="Segoe UI" w:cs="Segoe UI"/>
          <w:sz w:val="22"/>
          <w:szCs w:val="22"/>
        </w:rPr>
        <w:t xml:space="preserve">de veículos elétricos </w:t>
      </w:r>
      <w:r w:rsidRPr="00DA4719">
        <w:rPr>
          <w:rFonts w:ascii="Segoe UI" w:hAnsi="Segoe UI" w:cs="Segoe UI"/>
          <w:sz w:val="22"/>
          <w:szCs w:val="22"/>
        </w:rPr>
        <w:t>na via pública em locais onde existe estacionamento de longa duração</w:t>
      </w:r>
      <w:r w:rsidR="005D2188" w:rsidRPr="00DA4719">
        <w:rPr>
          <w:rFonts w:ascii="Segoe UI" w:hAnsi="Segoe UI" w:cs="Segoe UI"/>
          <w:sz w:val="22"/>
          <w:szCs w:val="22"/>
        </w:rPr>
        <w:t>;</w:t>
      </w:r>
    </w:p>
    <w:p w14:paraId="1950349E" w14:textId="3F6A4C55" w:rsidR="00315E78" w:rsidRPr="00DA4719" w:rsidRDefault="00315E78" w:rsidP="00315E78">
      <w:pPr>
        <w:pStyle w:val="PargrafodaLista"/>
        <w:keepLines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Com a implementação do projeto “Ruas Elétricas”</w:t>
      </w:r>
      <w:r w:rsidR="008E4AB4" w:rsidRPr="00DA4719">
        <w:rPr>
          <w:rFonts w:ascii="Segoe UI" w:hAnsi="Segoe UI" w:cs="Segoe UI"/>
          <w:sz w:val="22"/>
          <w:szCs w:val="22"/>
        </w:rPr>
        <w:t>,</w:t>
      </w:r>
      <w:r w:rsidRPr="00DA4719">
        <w:rPr>
          <w:rFonts w:ascii="Segoe UI" w:hAnsi="Segoe UI" w:cs="Segoe UI"/>
          <w:sz w:val="22"/>
          <w:szCs w:val="22"/>
        </w:rPr>
        <w:t xml:space="preserve"> pretende-se criar condições para que a população que não tem acesso a estacionamento privado na sua habitação ou local de trabalho possa aproveitar os momentos em que os veículos se encontram estacionados por um maior </w:t>
      </w:r>
      <w:proofErr w:type="gramStart"/>
      <w:r w:rsidRPr="00DA4719">
        <w:rPr>
          <w:rFonts w:ascii="Segoe UI" w:hAnsi="Segoe UI" w:cs="Segoe UI"/>
          <w:sz w:val="22"/>
          <w:szCs w:val="22"/>
        </w:rPr>
        <w:t>período de tempo</w:t>
      </w:r>
      <w:proofErr w:type="gramEnd"/>
      <w:r w:rsidRPr="00DA4719">
        <w:rPr>
          <w:rFonts w:ascii="Segoe UI" w:hAnsi="Segoe UI" w:cs="Segoe UI"/>
          <w:sz w:val="22"/>
          <w:szCs w:val="22"/>
        </w:rPr>
        <w:t xml:space="preserve"> para efetuar o carregamento de uma forma mais lenta, com menor impacto na rede elétrica e custos mais reduzidos</w:t>
      </w:r>
      <w:r w:rsidR="005D2188" w:rsidRPr="00DA4719">
        <w:rPr>
          <w:rFonts w:ascii="Segoe UI" w:hAnsi="Segoe UI" w:cs="Segoe UI"/>
          <w:sz w:val="22"/>
          <w:szCs w:val="22"/>
        </w:rPr>
        <w:t>;</w:t>
      </w:r>
    </w:p>
    <w:p w14:paraId="29FDED15" w14:textId="45938D2F" w:rsidR="00315E78" w:rsidRPr="00DA4719" w:rsidRDefault="00315E78" w:rsidP="00315E78">
      <w:pPr>
        <w:pStyle w:val="PargrafodaLista"/>
        <w:keepLines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O projeto “Ruas Elétricas” pretende ainda sensibilizar os Municípios para o papel determinante que desempenham na transição para uma mobilidade mais sustentável, ajudando a criar procedimentos que induzam o posterior reforço da rede de carregamento pelos operadores de postos de carregamento privados</w:t>
      </w:r>
      <w:r w:rsidR="005D2188" w:rsidRPr="00DA4719">
        <w:rPr>
          <w:rFonts w:ascii="Segoe UI" w:hAnsi="Segoe UI" w:cs="Segoe UI"/>
          <w:sz w:val="22"/>
          <w:szCs w:val="22"/>
        </w:rPr>
        <w:t>;</w:t>
      </w:r>
    </w:p>
    <w:p w14:paraId="17BAEB3B" w14:textId="78930526" w:rsidR="00315E78" w:rsidRPr="00DA4719" w:rsidRDefault="007536CB" w:rsidP="00DD2BED">
      <w:pPr>
        <w:pStyle w:val="PargrafodaLista"/>
        <w:keepLines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No dia [</w:t>
      </w:r>
      <w:r w:rsidRPr="00DA4719">
        <w:rPr>
          <w:rFonts w:ascii="Segoe UI" w:hAnsi="Segoe UI" w:cs="Segoe UI"/>
          <w:i/>
          <w:iCs/>
          <w:sz w:val="22"/>
          <w:szCs w:val="22"/>
        </w:rPr>
        <w:t>data</w:t>
      </w:r>
      <w:r w:rsidRPr="00DA4719">
        <w:rPr>
          <w:rFonts w:ascii="Segoe UI" w:hAnsi="Segoe UI" w:cs="Segoe UI"/>
          <w:sz w:val="22"/>
          <w:szCs w:val="22"/>
        </w:rPr>
        <w:t>], o</w:t>
      </w:r>
      <w:r w:rsidR="00315E78" w:rsidRPr="00DA4719">
        <w:rPr>
          <w:rFonts w:ascii="Segoe UI" w:hAnsi="Segoe UI" w:cs="Segoe UI"/>
          <w:sz w:val="22"/>
          <w:szCs w:val="22"/>
        </w:rPr>
        <w:t xml:space="preserve"> Município</w:t>
      </w:r>
      <w:r w:rsidR="00EC7708" w:rsidRPr="00DA4719">
        <w:rPr>
          <w:rFonts w:ascii="Segoe UI" w:hAnsi="Segoe UI" w:cs="Segoe UI"/>
          <w:sz w:val="22"/>
          <w:szCs w:val="22"/>
        </w:rPr>
        <w:t>/Comunidade Intermunicipal (CIM)/Área Metropolitana (AM)</w:t>
      </w:r>
      <w:r w:rsidR="00EC7708" w:rsidRPr="00DA4719">
        <w:rPr>
          <w:rStyle w:val="Refdenotaderodap"/>
          <w:rFonts w:ascii="Segoe UI" w:hAnsi="Segoe UI" w:cs="Segoe UI"/>
          <w:sz w:val="22"/>
          <w:szCs w:val="22"/>
        </w:rPr>
        <w:footnoteReference w:id="1"/>
      </w:r>
      <w:r w:rsidR="00315E78" w:rsidRPr="00DA4719">
        <w:rPr>
          <w:rFonts w:ascii="Segoe UI" w:hAnsi="Segoe UI" w:cs="Segoe UI"/>
          <w:sz w:val="22"/>
          <w:szCs w:val="22"/>
        </w:rPr>
        <w:t xml:space="preserve"> apresentou à Mobi.E</w:t>
      </w:r>
      <w:r w:rsidRPr="00DA4719">
        <w:rPr>
          <w:rFonts w:ascii="Segoe UI" w:hAnsi="Segoe UI" w:cs="Segoe UI"/>
          <w:sz w:val="22"/>
          <w:szCs w:val="22"/>
        </w:rPr>
        <w:t xml:space="preserve"> uma declaração de manifestação de interesse, para poder participar no projeto “Ruas Elétricas”</w:t>
      </w:r>
      <w:r w:rsidR="008E4AB4" w:rsidRPr="00DA4719">
        <w:rPr>
          <w:rFonts w:ascii="Segoe UI" w:hAnsi="Segoe UI" w:cs="Segoe UI"/>
          <w:sz w:val="22"/>
          <w:szCs w:val="22"/>
        </w:rPr>
        <w:t xml:space="preserve"> (em anexo ao presente Protocolo)</w:t>
      </w:r>
      <w:r w:rsidR="005D2188" w:rsidRPr="00DA4719">
        <w:rPr>
          <w:rFonts w:ascii="Segoe UI" w:hAnsi="Segoe UI" w:cs="Segoe UI"/>
          <w:sz w:val="22"/>
          <w:szCs w:val="22"/>
        </w:rPr>
        <w:t>;</w:t>
      </w:r>
    </w:p>
    <w:p w14:paraId="59BAE94E" w14:textId="6E33B7C0" w:rsidR="007536CB" w:rsidRPr="00DA4719" w:rsidRDefault="007536CB" w:rsidP="00496D0A">
      <w:pPr>
        <w:pStyle w:val="PargrafodaLista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Na manifestação de interesse, </w:t>
      </w:r>
      <w:r w:rsidR="00EC7708" w:rsidRPr="00DA4719">
        <w:rPr>
          <w:rFonts w:ascii="Segoe UI" w:hAnsi="Segoe UI" w:cs="Segoe UI"/>
          <w:sz w:val="22"/>
          <w:szCs w:val="22"/>
        </w:rPr>
        <w:t>o Município/Comunidade Intermunicipal (CIM)/Área Metropolitana (AM)</w:t>
      </w:r>
      <w:r w:rsidR="00EC7708" w:rsidRPr="00DA4719">
        <w:rPr>
          <w:rStyle w:val="Refdenotaderodap"/>
          <w:rFonts w:ascii="Segoe UI" w:hAnsi="Segoe UI" w:cs="Segoe UI"/>
          <w:sz w:val="22"/>
          <w:szCs w:val="22"/>
        </w:rPr>
        <w:footnoteReference w:id="2"/>
      </w:r>
      <w:r w:rsidR="00EC7708" w:rsidRPr="00DA4719">
        <w:rPr>
          <w:rFonts w:ascii="Segoe UI" w:hAnsi="Segoe UI" w:cs="Segoe UI"/>
          <w:sz w:val="22"/>
          <w:szCs w:val="22"/>
        </w:rPr>
        <w:t xml:space="preserve"> </w:t>
      </w:r>
      <w:r w:rsidRPr="00DA4719">
        <w:rPr>
          <w:rFonts w:ascii="Segoe UI" w:hAnsi="Segoe UI" w:cs="Segoe UI"/>
          <w:sz w:val="22"/>
          <w:szCs w:val="22"/>
        </w:rPr>
        <w:t>(</w:t>
      </w:r>
      <w:r w:rsidRPr="00DA4719">
        <w:rPr>
          <w:rFonts w:ascii="Segoe UI" w:hAnsi="Segoe UI" w:cs="Segoe UI"/>
          <w:i/>
          <w:iCs/>
          <w:sz w:val="22"/>
          <w:szCs w:val="22"/>
        </w:rPr>
        <w:t>i</w:t>
      </w:r>
      <w:r w:rsidRPr="00DA4719">
        <w:rPr>
          <w:rFonts w:ascii="Segoe UI" w:hAnsi="Segoe UI" w:cs="Segoe UI"/>
          <w:sz w:val="22"/>
          <w:szCs w:val="22"/>
        </w:rPr>
        <w:t>) indicou o número de postos de carregamento a instalar</w:t>
      </w:r>
      <w:r w:rsidR="00EC7708" w:rsidRPr="00DA4719">
        <w:rPr>
          <w:rFonts w:ascii="Segoe UI" w:hAnsi="Segoe UI" w:cs="Segoe UI"/>
          <w:sz w:val="22"/>
          <w:szCs w:val="22"/>
        </w:rPr>
        <w:t xml:space="preserve"> no </w:t>
      </w:r>
      <w:r w:rsidR="00EC7708" w:rsidRPr="00DA4719">
        <w:rPr>
          <w:rFonts w:ascii="Segoe UI" w:hAnsi="Segoe UI" w:cs="Segoe UI"/>
          <w:sz w:val="22"/>
          <w:szCs w:val="22"/>
        </w:rPr>
        <w:lastRenderedPageBreak/>
        <w:t>Município</w:t>
      </w:r>
      <w:r w:rsidRPr="00DA4719">
        <w:rPr>
          <w:rFonts w:ascii="Segoe UI" w:hAnsi="Segoe UI" w:cs="Segoe UI"/>
          <w:sz w:val="22"/>
          <w:szCs w:val="22"/>
        </w:rPr>
        <w:t>, (</w:t>
      </w:r>
      <w:proofErr w:type="spellStart"/>
      <w:r w:rsidRPr="00DA4719">
        <w:rPr>
          <w:rFonts w:ascii="Segoe UI" w:hAnsi="Segoe UI" w:cs="Segoe UI"/>
          <w:i/>
          <w:iCs/>
          <w:sz w:val="22"/>
          <w:szCs w:val="22"/>
        </w:rPr>
        <w:t>ii</w:t>
      </w:r>
      <w:proofErr w:type="spellEnd"/>
      <w:r w:rsidRPr="00DA4719">
        <w:rPr>
          <w:rFonts w:ascii="Segoe UI" w:hAnsi="Segoe UI" w:cs="Segoe UI"/>
          <w:sz w:val="22"/>
          <w:szCs w:val="22"/>
        </w:rPr>
        <w:t>) i</w:t>
      </w:r>
      <w:r w:rsidRPr="00DA4719">
        <w:rPr>
          <w:rFonts w:ascii="Segoe UI" w:hAnsi="Segoe UI" w:cs="Segoe UI"/>
          <w:bCs/>
          <w:sz w:val="22"/>
          <w:szCs w:val="22"/>
        </w:rPr>
        <w:t>dentificou a rua/local para a instalação dos postos de carregamento</w:t>
      </w:r>
      <w:r w:rsidR="00EC7708" w:rsidRPr="00DA4719">
        <w:rPr>
          <w:rFonts w:ascii="Segoe UI" w:hAnsi="Segoe UI" w:cs="Segoe UI"/>
          <w:sz w:val="22"/>
          <w:szCs w:val="22"/>
        </w:rPr>
        <w:t xml:space="preserve"> no Município</w:t>
      </w:r>
      <w:r w:rsidRPr="00DA4719">
        <w:rPr>
          <w:rFonts w:ascii="Segoe UI" w:hAnsi="Segoe UI" w:cs="Segoe UI"/>
          <w:bCs/>
          <w:sz w:val="22"/>
          <w:szCs w:val="22"/>
        </w:rPr>
        <w:t>, (</w:t>
      </w:r>
      <w:proofErr w:type="spellStart"/>
      <w:r w:rsidRPr="00DA4719">
        <w:rPr>
          <w:rFonts w:ascii="Segoe UI" w:hAnsi="Segoe UI" w:cs="Segoe UI"/>
          <w:bCs/>
          <w:i/>
          <w:iCs/>
          <w:sz w:val="22"/>
          <w:szCs w:val="22"/>
        </w:rPr>
        <w:t>iii</w:t>
      </w:r>
      <w:proofErr w:type="spellEnd"/>
      <w:r w:rsidRPr="00DA4719">
        <w:rPr>
          <w:rFonts w:ascii="Segoe UI" w:hAnsi="Segoe UI" w:cs="Segoe UI"/>
          <w:bCs/>
          <w:sz w:val="22"/>
          <w:szCs w:val="22"/>
        </w:rPr>
        <w:t>) fez uma breve caracterização da rua/local e adequação aos objetivos do projeto em termos de características do estacionamento, dos edifícios e da densidade populacional, (</w:t>
      </w:r>
      <w:proofErr w:type="spellStart"/>
      <w:r w:rsidRPr="00DA4719">
        <w:rPr>
          <w:rFonts w:ascii="Segoe UI" w:hAnsi="Segoe UI" w:cs="Segoe UI"/>
          <w:bCs/>
          <w:i/>
          <w:iCs/>
          <w:sz w:val="22"/>
          <w:szCs w:val="22"/>
        </w:rPr>
        <w:t>iv</w:t>
      </w:r>
      <w:proofErr w:type="spellEnd"/>
      <w:r w:rsidRPr="00DA4719">
        <w:rPr>
          <w:rFonts w:ascii="Segoe UI" w:hAnsi="Segoe UI" w:cs="Segoe UI"/>
          <w:bCs/>
          <w:sz w:val="22"/>
          <w:szCs w:val="22"/>
        </w:rPr>
        <w:t>) confirmou a disponibilidade, previsível, de potência</w:t>
      </w:r>
      <w:r w:rsidR="00E07AFB" w:rsidRPr="00DA4719">
        <w:rPr>
          <w:rFonts w:ascii="Segoe UI" w:hAnsi="Segoe UI" w:cs="Segoe UI"/>
          <w:bCs/>
          <w:sz w:val="22"/>
          <w:szCs w:val="22"/>
        </w:rPr>
        <w:t>,</w:t>
      </w:r>
      <w:r w:rsidRPr="00DA4719">
        <w:rPr>
          <w:rFonts w:ascii="Segoe UI" w:hAnsi="Segoe UI" w:cs="Segoe UI"/>
          <w:bCs/>
          <w:sz w:val="22"/>
          <w:szCs w:val="22"/>
        </w:rPr>
        <w:t xml:space="preserve"> e (</w:t>
      </w:r>
      <w:r w:rsidRPr="00DA4719">
        <w:rPr>
          <w:rFonts w:ascii="Segoe UI" w:hAnsi="Segoe UI" w:cs="Segoe UI"/>
          <w:bCs/>
          <w:i/>
          <w:iCs/>
          <w:sz w:val="22"/>
          <w:szCs w:val="22"/>
        </w:rPr>
        <w:t>v</w:t>
      </w:r>
      <w:r w:rsidRPr="00DA4719">
        <w:rPr>
          <w:rFonts w:ascii="Segoe UI" w:hAnsi="Segoe UI" w:cs="Segoe UI"/>
          <w:bCs/>
          <w:sz w:val="22"/>
          <w:szCs w:val="22"/>
        </w:rPr>
        <w:t>) comprometeu-se a emitir,</w:t>
      </w:r>
      <w:r w:rsidRPr="00DA4719">
        <w:rPr>
          <w:rFonts w:ascii="Segoe UI" w:hAnsi="Segoe UI" w:cs="Segoe UI"/>
          <w:sz w:val="22"/>
          <w:szCs w:val="22"/>
        </w:rPr>
        <w:t xml:space="preserve"> no mais curto espaço de tempo, todas as autorizações, licenças, permissões e/ou quaisquer outros atos necessários para a instalação</w:t>
      </w:r>
      <w:r w:rsidR="00EC7708" w:rsidRPr="00DA4719">
        <w:rPr>
          <w:rFonts w:ascii="Segoe UI" w:hAnsi="Segoe UI" w:cs="Segoe UI"/>
          <w:sz w:val="22"/>
          <w:szCs w:val="22"/>
        </w:rPr>
        <w:t xml:space="preserve"> e operação</w:t>
      </w:r>
      <w:r w:rsidRPr="00DA4719">
        <w:rPr>
          <w:rFonts w:ascii="Segoe UI" w:hAnsi="Segoe UI" w:cs="Segoe UI"/>
          <w:sz w:val="22"/>
          <w:szCs w:val="22"/>
        </w:rPr>
        <w:t xml:space="preserve"> dos postos de carregamento</w:t>
      </w:r>
      <w:r w:rsidR="00EC7708" w:rsidRPr="00DA4719">
        <w:rPr>
          <w:rFonts w:ascii="Segoe UI" w:hAnsi="Segoe UI" w:cs="Segoe UI"/>
          <w:sz w:val="22"/>
          <w:szCs w:val="22"/>
        </w:rPr>
        <w:t xml:space="preserve"> no Município</w:t>
      </w:r>
      <w:r w:rsidR="005D2188" w:rsidRPr="00DA4719">
        <w:rPr>
          <w:rFonts w:ascii="Segoe UI" w:hAnsi="Segoe UI" w:cs="Segoe UI"/>
          <w:bCs/>
          <w:sz w:val="22"/>
          <w:szCs w:val="22"/>
        </w:rPr>
        <w:t>;</w:t>
      </w:r>
    </w:p>
    <w:p w14:paraId="7C538E94" w14:textId="69204125" w:rsidR="00DD2BED" w:rsidRPr="00DA4719" w:rsidRDefault="00DD2BED" w:rsidP="00DD2BED">
      <w:pPr>
        <w:pStyle w:val="PargrafodaLista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Constitui objetivo do Município a descarbonização da economia, designadamente através de promoção de uma mobilidade sustentável, baseada na utilização de transportes com baixo impacto ambiental, e, como tal, a instalação e </w:t>
      </w:r>
      <w:r w:rsidR="00E07AFB" w:rsidRPr="00DA4719">
        <w:rPr>
          <w:rFonts w:ascii="Segoe UI" w:hAnsi="Segoe UI" w:cs="Segoe UI"/>
          <w:sz w:val="22"/>
          <w:szCs w:val="22"/>
        </w:rPr>
        <w:t>operação</w:t>
      </w:r>
      <w:r w:rsidRPr="00DA4719">
        <w:rPr>
          <w:rFonts w:ascii="Segoe UI" w:hAnsi="Segoe UI" w:cs="Segoe UI"/>
          <w:sz w:val="22"/>
          <w:szCs w:val="22"/>
        </w:rPr>
        <w:t xml:space="preserve"> de </w:t>
      </w:r>
      <w:r w:rsidR="007536CB" w:rsidRPr="00DA4719">
        <w:rPr>
          <w:rFonts w:ascii="Segoe UI" w:hAnsi="Segoe UI" w:cs="Segoe UI"/>
          <w:sz w:val="22"/>
          <w:szCs w:val="22"/>
        </w:rPr>
        <w:t xml:space="preserve">postos de </w:t>
      </w:r>
      <w:r w:rsidRPr="00DA4719">
        <w:rPr>
          <w:rFonts w:ascii="Segoe UI" w:hAnsi="Segoe UI" w:cs="Segoe UI"/>
          <w:sz w:val="22"/>
          <w:szCs w:val="22"/>
        </w:rPr>
        <w:t>carregamento para veículos elétricos no território do concelho assume grande relevância</w:t>
      </w:r>
      <w:r w:rsidR="008E4AB4" w:rsidRPr="00DA4719">
        <w:rPr>
          <w:rFonts w:ascii="Segoe UI" w:hAnsi="Segoe UI" w:cs="Segoe UI"/>
          <w:sz w:val="22"/>
          <w:szCs w:val="22"/>
        </w:rPr>
        <w:t>;</w:t>
      </w:r>
    </w:p>
    <w:p w14:paraId="3F463EF5" w14:textId="197CC053" w:rsidR="00DD2BED" w:rsidRPr="00DA4719" w:rsidRDefault="00DD2BED" w:rsidP="005D2188">
      <w:pPr>
        <w:pStyle w:val="PargrafodaLista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240" w:line="360" w:lineRule="auto"/>
        <w:ind w:left="567" w:right="113" w:hanging="567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O Município tem, nos termos do artigo 23.º, n.º 2, alíneas b), c), k) e n), da Lei n.º 75/2013, de 12 de setembro, atribuições nos domínios da energia, dos transportes, do ambiente e do urbanismo</w:t>
      </w:r>
      <w:r w:rsidR="00E07AFB" w:rsidRPr="00DA4719">
        <w:rPr>
          <w:rFonts w:ascii="Segoe UI" w:hAnsi="Segoe UI" w:cs="Segoe UI"/>
          <w:sz w:val="22"/>
          <w:szCs w:val="22"/>
        </w:rPr>
        <w:t>.</w:t>
      </w:r>
    </w:p>
    <w:p w14:paraId="40D4D256" w14:textId="77777777" w:rsidR="005D2188" w:rsidRPr="00DA4719" w:rsidRDefault="005D2188" w:rsidP="005D2188">
      <w:pPr>
        <w:widowControl w:val="0"/>
        <w:autoSpaceDE w:val="0"/>
        <w:autoSpaceDN w:val="0"/>
        <w:spacing w:before="240" w:line="360" w:lineRule="auto"/>
        <w:ind w:right="113"/>
        <w:jc w:val="both"/>
        <w:rPr>
          <w:rFonts w:ascii="Segoe UI" w:hAnsi="Segoe UI" w:cs="Segoe UI"/>
        </w:rPr>
      </w:pPr>
    </w:p>
    <w:p w14:paraId="15E8249C" w14:textId="77777777" w:rsidR="00261228" w:rsidRPr="00DA4719" w:rsidRDefault="00261228" w:rsidP="000623A6">
      <w:pPr>
        <w:pStyle w:val="Default"/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É celebrado entres as Partes o presente Protocolo, que se rege pelas seguintes cláusulas:</w:t>
      </w:r>
    </w:p>
    <w:p w14:paraId="0A931005" w14:textId="77777777" w:rsidR="00E07AFB" w:rsidRPr="00DA4719" w:rsidRDefault="00E07AFB" w:rsidP="000623A6">
      <w:pPr>
        <w:pStyle w:val="Default"/>
        <w:spacing w:before="100" w:beforeAutospacing="1" w:after="100" w:afterAutospacing="1" w:line="36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05D128D3" w14:textId="77777777" w:rsidR="000623A6" w:rsidRPr="00DA4719" w:rsidRDefault="000623A6" w:rsidP="00F15A8D">
      <w:pPr>
        <w:keepNext/>
        <w:keepLines/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lastRenderedPageBreak/>
        <w:t>Cláusula Primeira</w:t>
      </w:r>
      <w:r w:rsidRPr="00DA4719">
        <w:rPr>
          <w:rFonts w:ascii="Segoe UI" w:eastAsia="Arial Unicode MS" w:hAnsi="Segoe UI" w:cs="Segoe UI"/>
          <w:iCs/>
        </w:rPr>
        <w:br/>
        <w:t>Objeto</w:t>
      </w:r>
    </w:p>
    <w:p w14:paraId="4417EA50" w14:textId="6C943103" w:rsidR="000623A6" w:rsidRPr="00DA4719" w:rsidRDefault="000623A6" w:rsidP="00F15A8D">
      <w:pPr>
        <w:pStyle w:val="PargrafodaLista"/>
        <w:keepNext/>
        <w:keepLines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eastAsia="Arial Unicode MS" w:hAnsi="Segoe UI" w:cs="Segoe UI"/>
          <w:iCs/>
          <w:sz w:val="22"/>
          <w:szCs w:val="22"/>
        </w:rPr>
        <w:t xml:space="preserve">Através do presente Protocolo, as Partes estabelecem uma parceria tendente </w:t>
      </w:r>
      <w:r w:rsidR="008E4AB4" w:rsidRPr="00DA4719">
        <w:rPr>
          <w:rFonts w:ascii="Segoe UI" w:eastAsia="Arial Unicode MS" w:hAnsi="Segoe UI" w:cs="Segoe UI"/>
          <w:iCs/>
          <w:sz w:val="22"/>
          <w:szCs w:val="22"/>
        </w:rPr>
        <w:t>à</w:t>
      </w:r>
      <w:r w:rsidR="000E4144" w:rsidRPr="00DA4719">
        <w:rPr>
          <w:rFonts w:ascii="Segoe UI" w:hAnsi="Segoe UI" w:cs="Segoe UI"/>
          <w:sz w:val="22"/>
          <w:szCs w:val="22"/>
        </w:rPr>
        <w:t xml:space="preserve"> instalação </w:t>
      </w:r>
      <w:r w:rsidR="008E4AB4" w:rsidRPr="00DA4719">
        <w:rPr>
          <w:rFonts w:ascii="Segoe UI" w:hAnsi="Segoe UI" w:cs="Segoe UI"/>
          <w:sz w:val="22"/>
          <w:szCs w:val="22"/>
        </w:rPr>
        <w:t xml:space="preserve">e operação </w:t>
      </w:r>
      <w:r w:rsidRPr="00DA4719">
        <w:rPr>
          <w:rFonts w:ascii="Segoe UI" w:hAnsi="Segoe UI" w:cs="Segoe UI"/>
          <w:sz w:val="22"/>
          <w:szCs w:val="22"/>
        </w:rPr>
        <w:t xml:space="preserve">de </w:t>
      </w:r>
      <w:r w:rsidR="000E4144" w:rsidRPr="00DA4719">
        <w:rPr>
          <w:rFonts w:ascii="Segoe UI" w:hAnsi="Segoe UI" w:cs="Segoe UI"/>
          <w:sz w:val="22"/>
          <w:szCs w:val="22"/>
        </w:rPr>
        <w:t>[</w:t>
      </w:r>
      <w:r w:rsidR="000E4144" w:rsidRPr="00DA4719">
        <w:rPr>
          <w:rFonts w:ascii="Segoe UI" w:hAnsi="Segoe UI" w:cs="Segoe UI"/>
          <w:i/>
          <w:iCs/>
          <w:sz w:val="22"/>
          <w:szCs w:val="22"/>
        </w:rPr>
        <w:t>número</w:t>
      </w:r>
      <w:r w:rsidR="000E4144" w:rsidRPr="00DA4719">
        <w:rPr>
          <w:rFonts w:ascii="Segoe UI" w:hAnsi="Segoe UI" w:cs="Segoe UI"/>
          <w:sz w:val="22"/>
          <w:szCs w:val="22"/>
        </w:rPr>
        <w:t>] postos de c</w:t>
      </w:r>
      <w:r w:rsidRPr="00DA4719">
        <w:rPr>
          <w:rFonts w:ascii="Segoe UI" w:hAnsi="Segoe UI" w:cs="Segoe UI"/>
          <w:sz w:val="22"/>
          <w:szCs w:val="22"/>
        </w:rPr>
        <w:t xml:space="preserve">arregamento de veículos elétricos no território do Município, definindo os </w:t>
      </w:r>
      <w:r w:rsidRPr="00DA4719">
        <w:rPr>
          <w:rFonts w:ascii="Segoe UI" w:eastAsia="Arial Unicode MS" w:hAnsi="Segoe UI" w:cs="Segoe UI"/>
          <w:iCs/>
          <w:sz w:val="22"/>
          <w:szCs w:val="22"/>
        </w:rPr>
        <w:t>respetivos termos e condições</w:t>
      </w:r>
      <w:r w:rsidRPr="00DA4719">
        <w:rPr>
          <w:rFonts w:ascii="Segoe UI" w:hAnsi="Segoe UI" w:cs="Segoe UI"/>
          <w:sz w:val="22"/>
          <w:szCs w:val="22"/>
        </w:rPr>
        <w:t>.</w:t>
      </w:r>
    </w:p>
    <w:p w14:paraId="6484D9B9" w14:textId="7313B858" w:rsidR="000623A6" w:rsidRPr="00DA4719" w:rsidRDefault="000623A6" w:rsidP="000623A6">
      <w:pPr>
        <w:pStyle w:val="PargrafodaLista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O</w:t>
      </w:r>
      <w:r w:rsidR="000E4144" w:rsidRPr="00DA4719">
        <w:rPr>
          <w:rFonts w:ascii="Segoe UI" w:hAnsi="Segoe UI" w:cs="Segoe UI"/>
          <w:sz w:val="22"/>
          <w:szCs w:val="22"/>
        </w:rPr>
        <w:t xml:space="preserve">s postos de carregamento </w:t>
      </w:r>
      <w:r w:rsidRPr="00DA4719">
        <w:rPr>
          <w:rFonts w:ascii="Segoe UI" w:hAnsi="Segoe UI" w:cs="Segoe UI"/>
          <w:sz w:val="22"/>
          <w:szCs w:val="22"/>
        </w:rPr>
        <w:t xml:space="preserve">a que se refere o número anterior </w:t>
      </w:r>
      <w:r w:rsidR="000E4144" w:rsidRPr="00DA4719">
        <w:rPr>
          <w:rFonts w:ascii="Segoe UI" w:eastAsia="Arial Unicode MS" w:hAnsi="Segoe UI" w:cs="Segoe UI"/>
          <w:iCs/>
          <w:sz w:val="22"/>
          <w:szCs w:val="22"/>
        </w:rPr>
        <w:t>são postos de carregamentos normais com</w:t>
      </w:r>
      <w:r w:rsidR="004133CD" w:rsidRPr="00DA4719">
        <w:rPr>
          <w:rFonts w:ascii="Segoe UI" w:eastAsia="Arial Unicode MS" w:hAnsi="Segoe UI" w:cs="Segoe UI"/>
          <w:iCs/>
          <w:sz w:val="22"/>
          <w:szCs w:val="22"/>
        </w:rPr>
        <w:t>, previsivelmente,</w:t>
      </w:r>
      <w:r w:rsidR="000E4144" w:rsidRPr="00DA4719">
        <w:rPr>
          <w:rFonts w:ascii="Segoe UI" w:eastAsia="Arial Unicode MS" w:hAnsi="Segoe UI" w:cs="Segoe UI"/>
          <w:iCs/>
          <w:sz w:val="22"/>
          <w:szCs w:val="22"/>
        </w:rPr>
        <w:t xml:space="preserve"> uma potência</w:t>
      </w:r>
      <w:r w:rsidRPr="00DA4719">
        <w:rPr>
          <w:rFonts w:ascii="Segoe UI" w:eastAsia="Arial Unicode MS" w:hAnsi="Segoe UI" w:cs="Segoe UI"/>
          <w:iCs/>
          <w:sz w:val="22"/>
          <w:szCs w:val="22"/>
        </w:rPr>
        <w:t xml:space="preserve"> </w:t>
      </w:r>
      <w:r w:rsidR="004133CD" w:rsidRPr="00DA4719">
        <w:rPr>
          <w:rFonts w:ascii="Segoe UI" w:eastAsia="Arial Unicode MS" w:hAnsi="Segoe UI" w:cs="Segoe UI"/>
          <w:iCs/>
          <w:sz w:val="22"/>
          <w:szCs w:val="22"/>
        </w:rPr>
        <w:t>disponível de […] kVA.</w:t>
      </w:r>
    </w:p>
    <w:p w14:paraId="57A1862B" w14:textId="7948BB9A" w:rsidR="000623A6" w:rsidRPr="00DA4719" w:rsidRDefault="000623A6" w:rsidP="00E07AFB">
      <w:pPr>
        <w:keepNext/>
        <w:keepLines/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>Cláusula Segunda</w:t>
      </w:r>
      <w:r w:rsidRPr="00DA4719">
        <w:rPr>
          <w:rFonts w:ascii="Segoe UI" w:eastAsia="Arial Unicode MS" w:hAnsi="Segoe UI" w:cs="Segoe UI"/>
          <w:iCs/>
        </w:rPr>
        <w:br/>
        <w:t>Local da instalação do</w:t>
      </w:r>
      <w:r w:rsidR="004133CD" w:rsidRPr="00DA4719">
        <w:rPr>
          <w:rFonts w:ascii="Segoe UI" w:eastAsia="Arial Unicode MS" w:hAnsi="Segoe UI" w:cs="Segoe UI"/>
          <w:iCs/>
        </w:rPr>
        <w:t>s</w:t>
      </w:r>
      <w:r w:rsidRPr="00DA4719">
        <w:rPr>
          <w:rFonts w:ascii="Segoe UI" w:eastAsia="Arial Unicode MS" w:hAnsi="Segoe UI" w:cs="Segoe UI"/>
          <w:iCs/>
        </w:rPr>
        <w:t xml:space="preserve"> </w:t>
      </w:r>
      <w:r w:rsidR="004133CD" w:rsidRPr="00DA4719">
        <w:rPr>
          <w:rFonts w:ascii="Segoe UI" w:eastAsia="Arial Unicode MS" w:hAnsi="Segoe UI" w:cs="Segoe UI"/>
          <w:iCs/>
        </w:rPr>
        <w:t>postos de carregamento</w:t>
      </w:r>
    </w:p>
    <w:p w14:paraId="6AA4F20A" w14:textId="6DE19E59" w:rsidR="000623A6" w:rsidRPr="00DA4719" w:rsidRDefault="00CC536A" w:rsidP="00E07AFB">
      <w:pPr>
        <w:pStyle w:val="PargrafodaLista"/>
        <w:keepNext/>
        <w:keepLines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Os postos de </w:t>
      </w:r>
      <w:r w:rsidR="000623A6" w:rsidRPr="00DA4719">
        <w:rPr>
          <w:rFonts w:ascii="Segoe UI" w:hAnsi="Segoe UI" w:cs="Segoe UI"/>
          <w:sz w:val="22"/>
          <w:szCs w:val="22"/>
        </w:rPr>
        <w:t>carregamento ser</w:t>
      </w:r>
      <w:r w:rsidRPr="00DA4719">
        <w:rPr>
          <w:rFonts w:ascii="Segoe UI" w:hAnsi="Segoe UI" w:cs="Segoe UI"/>
          <w:sz w:val="22"/>
          <w:szCs w:val="22"/>
        </w:rPr>
        <w:t>ão</w:t>
      </w:r>
      <w:r w:rsidR="000623A6" w:rsidRPr="00DA4719">
        <w:rPr>
          <w:rFonts w:ascii="Segoe UI" w:hAnsi="Segoe UI" w:cs="Segoe UI"/>
          <w:sz w:val="22"/>
          <w:szCs w:val="22"/>
        </w:rPr>
        <w:t xml:space="preserve"> instalado</w:t>
      </w:r>
      <w:r w:rsidRPr="00DA4719">
        <w:rPr>
          <w:rFonts w:ascii="Segoe UI" w:hAnsi="Segoe UI" w:cs="Segoe UI"/>
          <w:sz w:val="22"/>
          <w:szCs w:val="22"/>
        </w:rPr>
        <w:t>s</w:t>
      </w:r>
      <w:r w:rsidR="000623A6" w:rsidRPr="00DA4719">
        <w:rPr>
          <w:rFonts w:ascii="Segoe UI" w:hAnsi="Segoe UI" w:cs="Segoe UI"/>
          <w:sz w:val="22"/>
          <w:szCs w:val="22"/>
        </w:rPr>
        <w:t xml:space="preserve"> no território do Município, </w:t>
      </w:r>
      <w:r w:rsidR="00252973" w:rsidRPr="00DA4719">
        <w:rPr>
          <w:rFonts w:ascii="Segoe UI" w:hAnsi="Segoe UI" w:cs="Segoe UI"/>
          <w:sz w:val="22"/>
          <w:szCs w:val="22"/>
        </w:rPr>
        <w:t>mais concretamente em [</w:t>
      </w:r>
      <w:r w:rsidR="00252973" w:rsidRPr="00DA4719">
        <w:rPr>
          <w:rFonts w:ascii="Segoe UI" w:hAnsi="Segoe UI" w:cs="Segoe UI"/>
          <w:i/>
          <w:iCs/>
          <w:sz w:val="22"/>
          <w:szCs w:val="22"/>
        </w:rPr>
        <w:t>descrição da localização dos postos de carregamento</w:t>
      </w:r>
      <w:r w:rsidR="00252973" w:rsidRPr="00DA4719">
        <w:rPr>
          <w:rFonts w:ascii="Segoe UI" w:hAnsi="Segoe UI" w:cs="Segoe UI"/>
          <w:sz w:val="22"/>
          <w:szCs w:val="22"/>
        </w:rPr>
        <w:t>]</w:t>
      </w:r>
      <w:r w:rsidR="00EA1577" w:rsidRPr="00DA4719">
        <w:rPr>
          <w:rFonts w:ascii="Segoe UI" w:hAnsi="Segoe UI" w:cs="Segoe UI"/>
          <w:sz w:val="22"/>
          <w:szCs w:val="22"/>
        </w:rPr>
        <w:t xml:space="preserve">, </w:t>
      </w:r>
      <w:r w:rsidR="00EB3BF1" w:rsidRPr="00DA4719">
        <w:rPr>
          <w:rFonts w:ascii="Segoe UI" w:hAnsi="Segoe UI" w:cs="Segoe UI"/>
          <w:sz w:val="22"/>
          <w:szCs w:val="22"/>
        </w:rPr>
        <w:t xml:space="preserve">tal como </w:t>
      </w:r>
      <w:proofErr w:type="gramStart"/>
      <w:r w:rsidR="00EA1577" w:rsidRPr="00DA4719">
        <w:rPr>
          <w:rFonts w:ascii="Segoe UI" w:hAnsi="Segoe UI" w:cs="Segoe UI"/>
          <w:sz w:val="22"/>
          <w:szCs w:val="22"/>
        </w:rPr>
        <w:t>melhor</w:t>
      </w:r>
      <w:proofErr w:type="gramEnd"/>
      <w:r w:rsidR="00EA1577" w:rsidRPr="00DA4719">
        <w:rPr>
          <w:rFonts w:ascii="Segoe UI" w:hAnsi="Segoe UI" w:cs="Segoe UI"/>
          <w:sz w:val="22"/>
          <w:szCs w:val="22"/>
        </w:rPr>
        <w:t xml:space="preserve"> identificado</w:t>
      </w:r>
      <w:r w:rsidR="00E14805" w:rsidRPr="00DA4719">
        <w:rPr>
          <w:rFonts w:ascii="Segoe UI" w:hAnsi="Segoe UI" w:cs="Segoe UI"/>
          <w:sz w:val="22"/>
          <w:szCs w:val="22"/>
        </w:rPr>
        <w:t xml:space="preserve"> nas</w:t>
      </w:r>
      <w:r w:rsidR="00EA1577" w:rsidRPr="00DA4719">
        <w:rPr>
          <w:rFonts w:ascii="Segoe UI" w:hAnsi="Segoe UI" w:cs="Segoe UI"/>
          <w:sz w:val="22"/>
          <w:szCs w:val="22"/>
        </w:rPr>
        <w:t xml:space="preserve"> plantas anexas ao protocolo.</w:t>
      </w:r>
    </w:p>
    <w:p w14:paraId="54E66257" w14:textId="69EDC0CD" w:rsidR="000623A6" w:rsidRPr="00DA4719" w:rsidRDefault="000623A6" w:rsidP="00E07AFB">
      <w:pPr>
        <w:pStyle w:val="PargrafodaLista"/>
        <w:keepNext/>
        <w:keepLines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O local da instalação deverá reunir as características e condições definidas no Anexo I ao presente Protocolo, sob pena de </w:t>
      </w:r>
      <w:r w:rsidR="00EA1577" w:rsidRPr="00DA4719">
        <w:rPr>
          <w:rFonts w:ascii="Segoe UI" w:hAnsi="Segoe UI" w:cs="Segoe UI"/>
          <w:sz w:val="22"/>
          <w:szCs w:val="22"/>
        </w:rPr>
        <w:t>os postos de</w:t>
      </w:r>
      <w:r w:rsidRPr="00DA4719">
        <w:rPr>
          <w:rFonts w:ascii="Segoe UI" w:hAnsi="Segoe UI" w:cs="Segoe UI"/>
          <w:sz w:val="22"/>
          <w:szCs w:val="22"/>
        </w:rPr>
        <w:t xml:space="preserve"> carregamento não ser</w:t>
      </w:r>
      <w:r w:rsidR="00EA1577" w:rsidRPr="00DA4719">
        <w:rPr>
          <w:rFonts w:ascii="Segoe UI" w:hAnsi="Segoe UI" w:cs="Segoe UI"/>
          <w:sz w:val="22"/>
          <w:szCs w:val="22"/>
        </w:rPr>
        <w:t>em</w:t>
      </w:r>
      <w:r w:rsidRPr="00DA4719">
        <w:rPr>
          <w:rFonts w:ascii="Segoe UI" w:hAnsi="Segoe UI" w:cs="Segoe UI"/>
          <w:sz w:val="22"/>
          <w:szCs w:val="22"/>
        </w:rPr>
        <w:t xml:space="preserve"> instalado</w:t>
      </w:r>
      <w:r w:rsidR="00EA1577" w:rsidRPr="00DA4719">
        <w:rPr>
          <w:rFonts w:ascii="Segoe UI" w:hAnsi="Segoe UI" w:cs="Segoe UI"/>
          <w:sz w:val="22"/>
          <w:szCs w:val="22"/>
        </w:rPr>
        <w:t>s</w:t>
      </w:r>
      <w:r w:rsidRPr="00DA4719">
        <w:rPr>
          <w:rFonts w:ascii="Segoe UI" w:hAnsi="Segoe UI" w:cs="Segoe UI"/>
          <w:sz w:val="22"/>
          <w:szCs w:val="22"/>
        </w:rPr>
        <w:t>.</w:t>
      </w:r>
    </w:p>
    <w:p w14:paraId="2C0946D5" w14:textId="25F16B0E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>Cláusula Terceira</w:t>
      </w:r>
      <w:r w:rsidRPr="00DA4719">
        <w:rPr>
          <w:rFonts w:ascii="Segoe UI" w:eastAsia="Arial Unicode MS" w:hAnsi="Segoe UI" w:cs="Segoe UI"/>
          <w:iCs/>
        </w:rPr>
        <w:br/>
      </w:r>
      <w:r w:rsidR="00CA0244" w:rsidRPr="00DA4719">
        <w:rPr>
          <w:rFonts w:ascii="Segoe UI" w:eastAsia="Arial Unicode MS" w:hAnsi="Segoe UI" w:cs="Segoe UI"/>
          <w:iCs/>
        </w:rPr>
        <w:t>Custos com a instalação do</w:t>
      </w:r>
      <w:r w:rsidR="00EB3BF1" w:rsidRPr="00DA4719">
        <w:rPr>
          <w:rFonts w:ascii="Segoe UI" w:eastAsia="Arial Unicode MS" w:hAnsi="Segoe UI" w:cs="Segoe UI"/>
          <w:iCs/>
        </w:rPr>
        <w:t>s</w:t>
      </w:r>
      <w:r w:rsidR="00CA0244" w:rsidRPr="00DA4719">
        <w:rPr>
          <w:rFonts w:ascii="Segoe UI" w:eastAsia="Arial Unicode MS" w:hAnsi="Segoe UI" w:cs="Segoe UI"/>
          <w:iCs/>
        </w:rPr>
        <w:t xml:space="preserve"> postos de carregamento</w:t>
      </w:r>
    </w:p>
    <w:p w14:paraId="5A9D7FFB" w14:textId="7C363094" w:rsidR="00CA0244" w:rsidRPr="00DA4719" w:rsidRDefault="000623A6" w:rsidP="00CA0244">
      <w:pPr>
        <w:pStyle w:val="Pargrafoda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A</w:t>
      </w:r>
      <w:r w:rsidR="00EA1577" w:rsidRPr="00DA4719">
        <w:rPr>
          <w:rFonts w:ascii="Segoe UI" w:hAnsi="Segoe UI" w:cs="Segoe UI"/>
          <w:sz w:val="22"/>
          <w:szCs w:val="22"/>
        </w:rPr>
        <w:t xml:space="preserve"> Mobi</w:t>
      </w:r>
      <w:r w:rsidRPr="00DA4719">
        <w:rPr>
          <w:rFonts w:ascii="Segoe UI" w:hAnsi="Segoe UI" w:cs="Segoe UI"/>
          <w:sz w:val="22"/>
          <w:szCs w:val="22"/>
        </w:rPr>
        <w:t>.E s</w:t>
      </w:r>
      <w:r w:rsidR="00CA0244" w:rsidRPr="00DA4719">
        <w:rPr>
          <w:rFonts w:ascii="Segoe UI" w:hAnsi="Segoe UI" w:cs="Segoe UI"/>
          <w:sz w:val="22"/>
          <w:szCs w:val="22"/>
        </w:rPr>
        <w:t>uportará os custos com</w:t>
      </w:r>
      <w:r w:rsidR="00AB1D88" w:rsidRPr="00DA4719">
        <w:rPr>
          <w:rFonts w:ascii="Segoe UI" w:hAnsi="Segoe UI" w:cs="Segoe UI"/>
          <w:sz w:val="22"/>
          <w:szCs w:val="22"/>
        </w:rPr>
        <w:t xml:space="preserve"> o fornecimento e</w:t>
      </w:r>
      <w:r w:rsidR="00CA0244" w:rsidRPr="00DA4719">
        <w:rPr>
          <w:rFonts w:ascii="Segoe UI" w:hAnsi="Segoe UI" w:cs="Segoe UI"/>
          <w:sz w:val="22"/>
          <w:szCs w:val="22"/>
        </w:rPr>
        <w:t xml:space="preserve"> a instalação dos postos de carregamento, os quais abrangerão, única e exclusivamente</w:t>
      </w:r>
      <w:r w:rsidR="008B7B5D" w:rsidRPr="00DA4719">
        <w:rPr>
          <w:rFonts w:ascii="Segoe UI" w:hAnsi="Segoe UI" w:cs="Segoe UI"/>
          <w:sz w:val="22"/>
          <w:szCs w:val="22"/>
        </w:rPr>
        <w:t xml:space="preserve">, a contratualização com o fornecedor </w:t>
      </w:r>
      <w:r w:rsidR="00047D14" w:rsidRPr="00DA4719">
        <w:rPr>
          <w:rFonts w:ascii="Segoe UI" w:hAnsi="Segoe UI" w:cs="Segoe UI"/>
          <w:sz w:val="22"/>
          <w:szCs w:val="22"/>
        </w:rPr>
        <w:t>d</w:t>
      </w:r>
      <w:r w:rsidR="008B7B5D" w:rsidRPr="00DA4719">
        <w:rPr>
          <w:rFonts w:ascii="Segoe UI" w:hAnsi="Segoe UI" w:cs="Segoe UI"/>
          <w:sz w:val="22"/>
          <w:szCs w:val="22"/>
        </w:rPr>
        <w:t>a instalação dos postos de carregamentos definidos para cada localização, incluindo o armário de ligação com o quadro elétrico, o ramal de alimentação do quadro</w:t>
      </w:r>
      <w:r w:rsidR="00562AB1" w:rsidRPr="00DA4719">
        <w:rPr>
          <w:rFonts w:ascii="Segoe UI" w:hAnsi="Segoe UI" w:cs="Segoe UI"/>
          <w:sz w:val="22"/>
          <w:szCs w:val="22"/>
        </w:rPr>
        <w:t xml:space="preserve"> (num comprimento máximo de 30 m.)</w:t>
      </w:r>
      <w:r w:rsidR="008B7B5D" w:rsidRPr="00DA4719">
        <w:rPr>
          <w:rFonts w:ascii="Segoe UI" w:hAnsi="Segoe UI" w:cs="Segoe UI"/>
          <w:sz w:val="22"/>
          <w:szCs w:val="22"/>
        </w:rPr>
        <w:t>, as ligações aos postos, a sinalização vertical e a certificação.</w:t>
      </w:r>
    </w:p>
    <w:p w14:paraId="08EE0A00" w14:textId="2C8D9AAE" w:rsidR="000623A6" w:rsidRPr="00DA4719" w:rsidRDefault="000623A6" w:rsidP="00EB3BF1">
      <w:pPr>
        <w:pStyle w:val="PargrafodaLista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>Os eventuais custos que decorram do não cumprimento das condições previstas no número anterior serão integralmente suportados pelo Município.</w:t>
      </w:r>
    </w:p>
    <w:p w14:paraId="075C7D95" w14:textId="1F08FDD3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lastRenderedPageBreak/>
        <w:t>Cláusula Quarta</w:t>
      </w:r>
      <w:r w:rsidRPr="00DA4719">
        <w:rPr>
          <w:rFonts w:ascii="Segoe UI" w:eastAsia="Arial Unicode MS" w:hAnsi="Segoe UI" w:cs="Segoe UI"/>
          <w:iCs/>
        </w:rPr>
        <w:br/>
      </w:r>
      <w:r w:rsidR="00E07AFB" w:rsidRPr="00DA4719">
        <w:rPr>
          <w:rFonts w:ascii="Segoe UI" w:eastAsia="Arial Unicode MS" w:hAnsi="Segoe UI" w:cs="Segoe UI"/>
          <w:iCs/>
        </w:rPr>
        <w:t>O</w:t>
      </w:r>
      <w:r w:rsidRPr="00DA4719">
        <w:rPr>
          <w:rFonts w:ascii="Segoe UI" w:eastAsia="Arial Unicode MS" w:hAnsi="Segoe UI" w:cs="Segoe UI"/>
          <w:iCs/>
        </w:rPr>
        <w:t>peração do</w:t>
      </w:r>
      <w:r w:rsidR="00EB3BF1" w:rsidRPr="00DA4719">
        <w:rPr>
          <w:rFonts w:ascii="Segoe UI" w:eastAsia="Arial Unicode MS" w:hAnsi="Segoe UI" w:cs="Segoe UI"/>
          <w:iCs/>
        </w:rPr>
        <w:t>s</w:t>
      </w:r>
      <w:r w:rsidRPr="00DA4719">
        <w:rPr>
          <w:rFonts w:ascii="Segoe UI" w:eastAsia="Arial Unicode MS" w:hAnsi="Segoe UI" w:cs="Segoe UI"/>
          <w:iCs/>
        </w:rPr>
        <w:t xml:space="preserve"> </w:t>
      </w:r>
      <w:r w:rsidR="00EB3BF1" w:rsidRPr="00DA4719">
        <w:rPr>
          <w:rFonts w:ascii="Segoe UI" w:eastAsia="Arial Unicode MS" w:hAnsi="Segoe UI" w:cs="Segoe UI"/>
          <w:iCs/>
        </w:rPr>
        <w:t>postos</w:t>
      </w:r>
      <w:r w:rsidRPr="00DA4719">
        <w:rPr>
          <w:rFonts w:ascii="Segoe UI" w:eastAsia="Arial Unicode MS" w:hAnsi="Segoe UI" w:cs="Segoe UI"/>
          <w:iCs/>
        </w:rPr>
        <w:t xml:space="preserve"> de carregamento</w:t>
      </w:r>
    </w:p>
    <w:p w14:paraId="024A75DB" w14:textId="5167ABFB" w:rsidR="000623A6" w:rsidRPr="00DA4719" w:rsidRDefault="000623A6" w:rsidP="000623A6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A Mobi.E procederá ao lançamento de um </w:t>
      </w:r>
      <w:r w:rsidR="00EB3BF1" w:rsidRPr="00DA4719">
        <w:rPr>
          <w:rFonts w:ascii="Segoe UI" w:hAnsi="Segoe UI" w:cs="Segoe UI"/>
          <w:sz w:val="22"/>
          <w:szCs w:val="22"/>
        </w:rPr>
        <w:t>procedimento</w:t>
      </w:r>
      <w:r w:rsidRPr="00DA4719">
        <w:rPr>
          <w:rFonts w:ascii="Segoe UI" w:hAnsi="Segoe UI" w:cs="Segoe UI"/>
          <w:sz w:val="22"/>
          <w:szCs w:val="22"/>
        </w:rPr>
        <w:t xml:space="preserve"> </w:t>
      </w:r>
      <w:r w:rsidR="00EB6014" w:rsidRPr="00DA4719">
        <w:rPr>
          <w:rFonts w:ascii="Segoe UI" w:hAnsi="Segoe UI" w:cs="Segoe UI"/>
          <w:sz w:val="22"/>
          <w:szCs w:val="22"/>
        </w:rPr>
        <w:t xml:space="preserve">concorrencial </w:t>
      </w:r>
      <w:r w:rsidRPr="00DA4719">
        <w:rPr>
          <w:rFonts w:ascii="Segoe UI" w:hAnsi="Segoe UI" w:cs="Segoe UI"/>
          <w:sz w:val="22"/>
          <w:szCs w:val="22"/>
        </w:rPr>
        <w:t xml:space="preserve">com vista à </w:t>
      </w:r>
      <w:r w:rsidR="00EB6014" w:rsidRPr="00DA4719">
        <w:rPr>
          <w:rFonts w:ascii="Segoe UI" w:hAnsi="Segoe UI" w:cs="Segoe UI"/>
          <w:sz w:val="22"/>
          <w:szCs w:val="22"/>
        </w:rPr>
        <w:t>atribuição do direito de operação dos postos de carregamento</w:t>
      </w:r>
      <w:r w:rsidRPr="00DA4719">
        <w:rPr>
          <w:rFonts w:ascii="Segoe UI" w:hAnsi="Segoe UI" w:cs="Segoe UI"/>
          <w:sz w:val="22"/>
          <w:szCs w:val="22"/>
        </w:rPr>
        <w:t xml:space="preserve">, </w:t>
      </w:r>
      <w:r w:rsidR="00EB6014" w:rsidRPr="00DA4719">
        <w:rPr>
          <w:rFonts w:ascii="Segoe UI" w:hAnsi="Segoe UI" w:cs="Segoe UI"/>
          <w:sz w:val="22"/>
          <w:szCs w:val="22"/>
        </w:rPr>
        <w:t xml:space="preserve">a um operador de pontos de carregamento (OPC) devidamente licenciado junto das entidades competentes, </w:t>
      </w:r>
      <w:r w:rsidRPr="00DA4719">
        <w:rPr>
          <w:rFonts w:ascii="Segoe UI" w:hAnsi="Segoe UI" w:cs="Segoe UI"/>
          <w:sz w:val="22"/>
          <w:szCs w:val="22"/>
        </w:rPr>
        <w:t xml:space="preserve">pelo prazo de </w:t>
      </w:r>
      <w:r w:rsidR="00EC7708" w:rsidRPr="00DA4719">
        <w:rPr>
          <w:rFonts w:ascii="Segoe UI" w:hAnsi="Segoe UI" w:cs="Segoe UI"/>
          <w:sz w:val="22"/>
          <w:szCs w:val="22"/>
        </w:rPr>
        <w:t xml:space="preserve">12 </w:t>
      </w:r>
      <w:r w:rsidRPr="00DA4719">
        <w:rPr>
          <w:rFonts w:ascii="Segoe UI" w:hAnsi="Segoe UI" w:cs="Segoe UI"/>
          <w:sz w:val="22"/>
          <w:szCs w:val="22"/>
        </w:rPr>
        <w:t>(</w:t>
      </w:r>
      <w:r w:rsidR="00EC7708" w:rsidRPr="00DA4719">
        <w:rPr>
          <w:rFonts w:ascii="Segoe UI" w:hAnsi="Segoe UI" w:cs="Segoe UI"/>
          <w:sz w:val="22"/>
          <w:szCs w:val="22"/>
        </w:rPr>
        <w:t>doze</w:t>
      </w:r>
      <w:r w:rsidRPr="00DA4719">
        <w:rPr>
          <w:rFonts w:ascii="Segoe UI" w:hAnsi="Segoe UI" w:cs="Segoe UI"/>
          <w:sz w:val="22"/>
          <w:szCs w:val="22"/>
        </w:rPr>
        <w:t>) ano</w:t>
      </w:r>
      <w:r w:rsidR="00EB6014" w:rsidRPr="00DA4719">
        <w:rPr>
          <w:rFonts w:ascii="Segoe UI" w:hAnsi="Segoe UI" w:cs="Segoe UI"/>
          <w:sz w:val="22"/>
          <w:szCs w:val="22"/>
        </w:rPr>
        <w:t>s</w:t>
      </w:r>
      <w:r w:rsidR="008A70FA" w:rsidRPr="00DA4719">
        <w:rPr>
          <w:rFonts w:ascii="Segoe UI" w:hAnsi="Segoe UI" w:cs="Segoe UI"/>
          <w:sz w:val="22"/>
          <w:szCs w:val="22"/>
        </w:rPr>
        <w:t xml:space="preserve"> a contar da data contratualmente definida</w:t>
      </w:r>
      <w:r w:rsidRPr="00DA4719">
        <w:rPr>
          <w:rFonts w:ascii="Segoe UI" w:hAnsi="Segoe UI" w:cs="Segoe UI"/>
          <w:sz w:val="22"/>
          <w:szCs w:val="22"/>
        </w:rPr>
        <w:t>.</w:t>
      </w:r>
    </w:p>
    <w:p w14:paraId="7D97F2ED" w14:textId="36B1F29F" w:rsidR="000623A6" w:rsidRPr="00DA4719" w:rsidRDefault="000623A6" w:rsidP="000623A6">
      <w:pPr>
        <w:pStyle w:val="PargrafodaLista"/>
        <w:numPr>
          <w:ilvl w:val="0"/>
          <w:numId w:val="4"/>
        </w:numPr>
        <w:spacing w:before="100" w:beforeAutospacing="1" w:after="100" w:afterAutospacing="1" w:line="360" w:lineRule="auto"/>
        <w:ind w:left="426" w:hanging="426"/>
        <w:jc w:val="both"/>
        <w:rPr>
          <w:rFonts w:ascii="Segoe UI" w:hAnsi="Segoe UI" w:cs="Segoe UI"/>
          <w:iCs/>
          <w:sz w:val="22"/>
          <w:szCs w:val="22"/>
        </w:rPr>
      </w:pPr>
      <w:r w:rsidRPr="00DA4719">
        <w:rPr>
          <w:rFonts w:ascii="Segoe UI" w:hAnsi="Segoe UI" w:cs="Segoe UI"/>
          <w:sz w:val="22"/>
          <w:szCs w:val="22"/>
        </w:rPr>
        <w:t xml:space="preserve">As regras e condições estabelecidas no </w:t>
      </w:r>
      <w:r w:rsidR="00E14805" w:rsidRPr="00DA4719">
        <w:rPr>
          <w:rFonts w:ascii="Segoe UI" w:hAnsi="Segoe UI" w:cs="Segoe UI"/>
          <w:sz w:val="22"/>
          <w:szCs w:val="22"/>
        </w:rPr>
        <w:t>procedimento</w:t>
      </w:r>
      <w:r w:rsidRPr="00DA4719">
        <w:rPr>
          <w:rFonts w:ascii="Segoe UI" w:hAnsi="Segoe UI" w:cs="Segoe UI"/>
          <w:sz w:val="22"/>
          <w:szCs w:val="22"/>
        </w:rPr>
        <w:t xml:space="preserve"> </w:t>
      </w:r>
      <w:r w:rsidR="00EB6014" w:rsidRPr="00DA4719">
        <w:rPr>
          <w:rFonts w:ascii="Segoe UI" w:hAnsi="Segoe UI" w:cs="Segoe UI"/>
          <w:sz w:val="22"/>
          <w:szCs w:val="22"/>
        </w:rPr>
        <w:t xml:space="preserve">concorrencial </w:t>
      </w:r>
      <w:r w:rsidRPr="00DA4719">
        <w:rPr>
          <w:rFonts w:ascii="Segoe UI" w:hAnsi="Segoe UI" w:cs="Segoe UI"/>
          <w:sz w:val="22"/>
          <w:szCs w:val="22"/>
        </w:rPr>
        <w:t xml:space="preserve">para a </w:t>
      </w:r>
      <w:r w:rsidR="00EB6014" w:rsidRPr="00DA4719">
        <w:rPr>
          <w:rFonts w:ascii="Segoe UI" w:hAnsi="Segoe UI" w:cs="Segoe UI"/>
          <w:sz w:val="22"/>
          <w:szCs w:val="22"/>
        </w:rPr>
        <w:t>atribuição do direito de</w:t>
      </w:r>
      <w:r w:rsidRPr="00DA4719">
        <w:rPr>
          <w:rFonts w:ascii="Segoe UI" w:hAnsi="Segoe UI" w:cs="Segoe UI"/>
          <w:sz w:val="22"/>
          <w:szCs w:val="22"/>
        </w:rPr>
        <w:t xml:space="preserve"> operação </w:t>
      </w:r>
      <w:r w:rsidR="00EB3BF1" w:rsidRPr="00DA4719">
        <w:rPr>
          <w:rFonts w:ascii="Segoe UI" w:hAnsi="Segoe UI" w:cs="Segoe UI"/>
          <w:sz w:val="22"/>
          <w:szCs w:val="22"/>
        </w:rPr>
        <w:t xml:space="preserve">dos postos </w:t>
      </w:r>
      <w:r w:rsidRPr="00DA4719">
        <w:rPr>
          <w:rFonts w:ascii="Segoe UI" w:hAnsi="Segoe UI" w:cs="Segoe UI"/>
          <w:sz w:val="22"/>
          <w:szCs w:val="22"/>
        </w:rPr>
        <w:t xml:space="preserve">de carregamento respeitarão o estipulado no </w:t>
      </w:r>
      <w:r w:rsidRPr="00DA4719">
        <w:rPr>
          <w:rFonts w:ascii="Segoe UI" w:hAnsi="Segoe UI" w:cs="Segoe UI"/>
          <w:iCs/>
          <w:sz w:val="22"/>
          <w:szCs w:val="22"/>
        </w:rPr>
        <w:t>presente</w:t>
      </w:r>
      <w:r w:rsidRPr="00DA4719">
        <w:rPr>
          <w:rFonts w:ascii="Segoe UI" w:hAnsi="Segoe UI" w:cs="Segoe UI"/>
          <w:sz w:val="22"/>
          <w:szCs w:val="22"/>
        </w:rPr>
        <w:t xml:space="preserve"> Protocolo, bem como a legislação nacional e </w:t>
      </w:r>
      <w:r w:rsidR="008E4AB4" w:rsidRPr="00DA4719">
        <w:rPr>
          <w:rFonts w:ascii="Segoe UI" w:hAnsi="Segoe UI" w:cs="Segoe UI"/>
          <w:sz w:val="22"/>
          <w:szCs w:val="22"/>
        </w:rPr>
        <w:t>a regulamentação</w:t>
      </w:r>
      <w:r w:rsidRPr="00DA4719">
        <w:rPr>
          <w:rFonts w:ascii="Segoe UI" w:hAnsi="Segoe UI" w:cs="Segoe UI"/>
          <w:sz w:val="22"/>
          <w:szCs w:val="22"/>
        </w:rPr>
        <w:t xml:space="preserve"> municipal </w:t>
      </w:r>
      <w:r w:rsidR="008E4AB4" w:rsidRPr="00DA4719">
        <w:rPr>
          <w:rFonts w:ascii="Segoe UI" w:hAnsi="Segoe UI" w:cs="Segoe UI"/>
          <w:sz w:val="22"/>
          <w:szCs w:val="22"/>
        </w:rPr>
        <w:t>aplicável.</w:t>
      </w:r>
    </w:p>
    <w:p w14:paraId="494F59EC" w14:textId="77777777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>Cláusula Quinta</w:t>
      </w:r>
      <w:r w:rsidRPr="00DA4719">
        <w:rPr>
          <w:rFonts w:ascii="Segoe UI" w:eastAsia="Arial Unicode MS" w:hAnsi="Segoe UI" w:cs="Segoe UI"/>
          <w:iCs/>
        </w:rPr>
        <w:br/>
        <w:t>Obrigações do Município</w:t>
      </w:r>
    </w:p>
    <w:p w14:paraId="04398BD4" w14:textId="77777777" w:rsidR="000623A6" w:rsidRPr="00DA4719" w:rsidRDefault="000623A6" w:rsidP="000623A6">
      <w:pPr>
        <w:spacing w:before="100" w:beforeAutospacing="1" w:after="100" w:afterAutospacing="1" w:line="360" w:lineRule="auto"/>
        <w:jc w:val="both"/>
        <w:rPr>
          <w:rFonts w:ascii="Segoe UI" w:hAnsi="Segoe UI" w:cs="Segoe UI"/>
          <w:b w:val="0"/>
          <w:bCs/>
        </w:rPr>
      </w:pPr>
      <w:r w:rsidRPr="00DA4719">
        <w:rPr>
          <w:rFonts w:ascii="Segoe UI" w:hAnsi="Segoe UI" w:cs="Segoe UI"/>
          <w:b w:val="0"/>
          <w:bCs/>
        </w:rPr>
        <w:t xml:space="preserve">Além das demais obrigações </w:t>
      </w:r>
      <w:r w:rsidRPr="00DA4719">
        <w:rPr>
          <w:rFonts w:ascii="Segoe UI" w:hAnsi="Segoe UI" w:cs="Segoe UI"/>
          <w:b w:val="0"/>
          <w:bCs/>
          <w:iCs/>
        </w:rPr>
        <w:t>previstas</w:t>
      </w:r>
      <w:r w:rsidRPr="00DA4719">
        <w:rPr>
          <w:rFonts w:ascii="Segoe UI" w:hAnsi="Segoe UI" w:cs="Segoe UI"/>
          <w:b w:val="0"/>
          <w:bCs/>
        </w:rPr>
        <w:t xml:space="preserve"> no presente Protocolo, o Município obriga-se a:</w:t>
      </w:r>
    </w:p>
    <w:p w14:paraId="2EB5F65E" w14:textId="60C4118B" w:rsidR="000623A6" w:rsidRPr="00DA4719" w:rsidRDefault="000623A6" w:rsidP="000623A6">
      <w:pPr>
        <w:pStyle w:val="PargrafodaLista"/>
        <w:numPr>
          <w:ilvl w:val="1"/>
          <w:numId w:val="6"/>
        </w:numPr>
        <w:suppressAutoHyphens w:val="0"/>
        <w:spacing w:before="100" w:beforeAutospacing="1" w:after="100" w:afterAutospacing="1" w:line="360" w:lineRule="auto"/>
        <w:ind w:left="406" w:hanging="357"/>
        <w:contextualSpacing w:val="0"/>
        <w:jc w:val="both"/>
        <w:rPr>
          <w:rFonts w:ascii="Segoe UI" w:hAnsi="Segoe UI" w:cs="Segoe UI"/>
          <w:sz w:val="22"/>
          <w:szCs w:val="22"/>
        </w:rPr>
      </w:pPr>
      <w:bookmarkStart w:id="0" w:name="_Hlk162975689"/>
      <w:r w:rsidRPr="00DA4719">
        <w:rPr>
          <w:rFonts w:ascii="Segoe UI" w:hAnsi="Segoe UI" w:cs="Segoe UI"/>
          <w:bCs/>
          <w:iCs/>
          <w:sz w:val="22"/>
          <w:szCs w:val="22"/>
        </w:rPr>
        <w:t xml:space="preserve">Disponibilizar </w:t>
      </w:r>
      <w:r w:rsidR="00EC7708" w:rsidRPr="00DA4719">
        <w:rPr>
          <w:rFonts w:ascii="Segoe UI" w:hAnsi="Segoe UI" w:cs="Segoe UI"/>
          <w:bCs/>
          <w:iCs/>
          <w:sz w:val="22"/>
          <w:szCs w:val="22"/>
        </w:rPr>
        <w:t>2</w:t>
      </w:r>
      <w:r w:rsidRPr="00DA4719">
        <w:rPr>
          <w:rFonts w:ascii="Segoe UI" w:hAnsi="Segoe UI" w:cs="Segoe UI"/>
          <w:bCs/>
          <w:iCs/>
          <w:sz w:val="22"/>
          <w:szCs w:val="22"/>
        </w:rPr>
        <w:t xml:space="preserve"> lugares de estacionamento à superfície </w:t>
      </w:r>
      <w:r w:rsidR="00EC7708" w:rsidRPr="00DA4719">
        <w:rPr>
          <w:rFonts w:ascii="Segoe UI" w:hAnsi="Segoe UI" w:cs="Segoe UI"/>
          <w:bCs/>
          <w:iCs/>
          <w:sz w:val="22"/>
          <w:szCs w:val="22"/>
        </w:rPr>
        <w:t>por cada posto</w:t>
      </w:r>
      <w:r w:rsidR="00E14805" w:rsidRPr="00DA4719">
        <w:rPr>
          <w:rFonts w:ascii="Segoe UI" w:hAnsi="Segoe UI" w:cs="Segoe UI"/>
          <w:bCs/>
          <w:iCs/>
          <w:sz w:val="22"/>
          <w:szCs w:val="22"/>
        </w:rPr>
        <w:t xml:space="preserve"> </w:t>
      </w:r>
      <w:r w:rsidRPr="00DA4719">
        <w:rPr>
          <w:rFonts w:ascii="Segoe UI" w:hAnsi="Segoe UI" w:cs="Segoe UI"/>
          <w:bCs/>
          <w:iCs/>
          <w:sz w:val="22"/>
          <w:szCs w:val="22"/>
        </w:rPr>
        <w:t>de carregamento, com as condições previstas no Anexo I ao presente</w:t>
      </w:r>
      <w:r w:rsidRPr="00DA4719">
        <w:rPr>
          <w:rFonts w:ascii="Segoe UI" w:hAnsi="Segoe UI" w:cs="Segoe UI"/>
          <w:iCs/>
          <w:sz w:val="22"/>
          <w:szCs w:val="22"/>
        </w:rPr>
        <w:t xml:space="preserve"> Protocolo;</w:t>
      </w:r>
    </w:p>
    <w:p w14:paraId="6023564E" w14:textId="10E7AC82" w:rsidR="00C06AFE" w:rsidRPr="00DA4719" w:rsidRDefault="00E14805" w:rsidP="00416BBD">
      <w:pPr>
        <w:pStyle w:val="PargrafodaLista"/>
        <w:numPr>
          <w:ilvl w:val="1"/>
          <w:numId w:val="6"/>
        </w:numPr>
        <w:spacing w:before="100" w:beforeAutospacing="1" w:after="100" w:afterAutospacing="1" w:line="360" w:lineRule="auto"/>
        <w:ind w:left="406"/>
        <w:jc w:val="both"/>
        <w:rPr>
          <w:rFonts w:ascii="Segoe UI" w:hAnsi="Segoe UI" w:cs="Segoe UI"/>
          <w:sz w:val="22"/>
          <w:szCs w:val="22"/>
        </w:rPr>
      </w:pPr>
      <w:r w:rsidRPr="00DA4719">
        <w:rPr>
          <w:rFonts w:ascii="Segoe UI" w:hAnsi="Segoe UI" w:cs="Segoe UI"/>
          <w:iCs/>
          <w:sz w:val="22"/>
          <w:szCs w:val="22"/>
        </w:rPr>
        <w:t>E</w:t>
      </w:r>
      <w:r w:rsidR="000623A6" w:rsidRPr="00DA4719">
        <w:rPr>
          <w:rFonts w:ascii="Segoe UI" w:hAnsi="Segoe UI" w:cs="Segoe UI"/>
          <w:iCs/>
          <w:sz w:val="22"/>
          <w:szCs w:val="22"/>
        </w:rPr>
        <w:t>mitir,</w:t>
      </w:r>
      <w:r w:rsidR="00C06AFE" w:rsidRPr="00DA4719">
        <w:rPr>
          <w:rFonts w:ascii="Segoe UI" w:hAnsi="Segoe UI" w:cs="Segoe UI"/>
          <w:iCs/>
          <w:sz w:val="22"/>
          <w:szCs w:val="22"/>
        </w:rPr>
        <w:t xml:space="preserve"> </w:t>
      </w:r>
      <w:r w:rsidR="00C06AFE" w:rsidRPr="00DA4719">
        <w:rPr>
          <w:rFonts w:ascii="Segoe UI" w:hAnsi="Segoe UI" w:cs="Segoe UI"/>
          <w:sz w:val="22"/>
          <w:szCs w:val="22"/>
        </w:rPr>
        <w:t xml:space="preserve">no mais curto espaço de tempo, </w:t>
      </w:r>
      <w:r w:rsidR="00416BBD" w:rsidRPr="00DA4719">
        <w:rPr>
          <w:rFonts w:ascii="Segoe UI" w:hAnsi="Segoe UI" w:cs="Segoe UI"/>
          <w:sz w:val="22"/>
          <w:szCs w:val="22"/>
        </w:rPr>
        <w:t xml:space="preserve">todas as autorizações, licenças, permissões e/ou quaisquer outros atos necessários </w:t>
      </w:r>
      <w:r w:rsidR="00D208A5" w:rsidRPr="00DA4719">
        <w:rPr>
          <w:rFonts w:ascii="Segoe UI" w:hAnsi="Segoe UI" w:cs="Segoe UI"/>
          <w:sz w:val="22"/>
          <w:szCs w:val="22"/>
        </w:rPr>
        <w:t>à</w:t>
      </w:r>
      <w:r w:rsidR="00416BBD" w:rsidRPr="00DA4719">
        <w:rPr>
          <w:rFonts w:ascii="Segoe UI" w:hAnsi="Segoe UI" w:cs="Segoe UI"/>
          <w:sz w:val="22"/>
          <w:szCs w:val="22"/>
        </w:rPr>
        <w:t xml:space="preserve"> instalação e operação dos postos de carregamento, incluindo licença de execução das obras necessárias para instalação do</w:t>
      </w:r>
      <w:r w:rsidR="00EC7708" w:rsidRPr="00DA4719">
        <w:rPr>
          <w:rFonts w:ascii="Segoe UI" w:hAnsi="Segoe UI" w:cs="Segoe UI"/>
          <w:sz w:val="22"/>
          <w:szCs w:val="22"/>
        </w:rPr>
        <w:t>s</w:t>
      </w:r>
      <w:r w:rsidR="00416BBD" w:rsidRPr="00DA4719">
        <w:rPr>
          <w:rFonts w:ascii="Segoe UI" w:hAnsi="Segoe UI" w:cs="Segoe UI"/>
          <w:sz w:val="22"/>
          <w:szCs w:val="22"/>
        </w:rPr>
        <w:t xml:space="preserve"> posto</w:t>
      </w:r>
      <w:r w:rsidR="00EC7708" w:rsidRPr="00DA4719">
        <w:rPr>
          <w:rFonts w:ascii="Segoe UI" w:hAnsi="Segoe UI" w:cs="Segoe UI"/>
          <w:sz w:val="22"/>
          <w:szCs w:val="22"/>
        </w:rPr>
        <w:t>s</w:t>
      </w:r>
      <w:r w:rsidR="00416BBD" w:rsidRPr="00DA4719">
        <w:rPr>
          <w:rFonts w:ascii="Segoe UI" w:hAnsi="Segoe UI" w:cs="Segoe UI"/>
          <w:sz w:val="22"/>
          <w:szCs w:val="22"/>
        </w:rPr>
        <w:t>, bem como</w:t>
      </w:r>
      <w:r w:rsidR="00EC7708" w:rsidRPr="00DA4719">
        <w:rPr>
          <w:rFonts w:ascii="Segoe UI" w:hAnsi="Segoe UI" w:cs="Segoe UI"/>
          <w:sz w:val="22"/>
          <w:szCs w:val="22"/>
        </w:rPr>
        <w:t xml:space="preserve"> a(s)</w:t>
      </w:r>
      <w:r w:rsidR="00416BBD" w:rsidRPr="00DA4719">
        <w:rPr>
          <w:rFonts w:ascii="Segoe UI" w:hAnsi="Segoe UI" w:cs="Segoe UI"/>
          <w:sz w:val="22"/>
          <w:szCs w:val="22"/>
        </w:rPr>
        <w:t xml:space="preserve"> licença</w:t>
      </w:r>
      <w:r w:rsidR="00EC7708" w:rsidRPr="00DA4719">
        <w:rPr>
          <w:rFonts w:ascii="Segoe UI" w:hAnsi="Segoe UI" w:cs="Segoe UI"/>
          <w:sz w:val="22"/>
          <w:szCs w:val="22"/>
        </w:rPr>
        <w:t>(s)</w:t>
      </w:r>
      <w:r w:rsidR="00416BBD" w:rsidRPr="00DA4719">
        <w:rPr>
          <w:rFonts w:ascii="Segoe UI" w:hAnsi="Segoe UI" w:cs="Segoe UI"/>
          <w:sz w:val="22"/>
          <w:szCs w:val="22"/>
        </w:rPr>
        <w:t xml:space="preserve"> de utilização do domínio público para instalação e operação de posto de carregamento de veículo elétrico </w:t>
      </w:r>
      <w:r w:rsidR="00EC7708" w:rsidRPr="00DA4719">
        <w:rPr>
          <w:rFonts w:ascii="Segoe UI" w:hAnsi="Segoe UI" w:cs="Segoe UI"/>
          <w:sz w:val="22"/>
          <w:szCs w:val="22"/>
        </w:rPr>
        <w:t xml:space="preserve">necessária(s) à operação dos postos </w:t>
      </w:r>
      <w:r w:rsidR="00416BBD" w:rsidRPr="00DA4719">
        <w:rPr>
          <w:rFonts w:ascii="Segoe UI" w:hAnsi="Segoe UI" w:cs="Segoe UI"/>
          <w:sz w:val="22"/>
          <w:szCs w:val="22"/>
        </w:rPr>
        <w:t xml:space="preserve">até ao termo do prazo da atribuição do direito definido no n.º 1 da cláusula anterior, </w:t>
      </w:r>
      <w:bookmarkStart w:id="1" w:name="_Hlk162975954"/>
      <w:r w:rsidR="00EC7708" w:rsidRPr="00DA4719">
        <w:rPr>
          <w:rFonts w:ascii="Segoe UI" w:hAnsi="Segoe UI" w:cs="Segoe UI"/>
          <w:sz w:val="22"/>
          <w:szCs w:val="22"/>
        </w:rPr>
        <w:t xml:space="preserve">incluindo os lugares de estacionamento afetos aos postos, </w:t>
      </w:r>
      <w:bookmarkEnd w:id="1"/>
      <w:r w:rsidR="00416BBD" w:rsidRPr="00DA4719">
        <w:rPr>
          <w:rFonts w:ascii="Segoe UI" w:hAnsi="Segoe UI" w:cs="Segoe UI"/>
          <w:sz w:val="22"/>
          <w:szCs w:val="22"/>
        </w:rPr>
        <w:t>nos termos da legislação e regulamentação municipal aplicáveis, e mediante o pagamento das taxas municipais devidas, se aplicável;</w:t>
      </w:r>
    </w:p>
    <w:p w14:paraId="1C76CE06" w14:textId="47A3693F" w:rsidR="000623A6" w:rsidRPr="00DA4719" w:rsidRDefault="000623A6" w:rsidP="000623A6">
      <w:pPr>
        <w:pStyle w:val="PargrafodaLista"/>
        <w:numPr>
          <w:ilvl w:val="1"/>
          <w:numId w:val="6"/>
        </w:numPr>
        <w:spacing w:before="100" w:beforeAutospacing="1" w:after="100" w:afterAutospacing="1" w:line="360" w:lineRule="auto"/>
        <w:ind w:left="406"/>
        <w:jc w:val="both"/>
        <w:rPr>
          <w:rFonts w:ascii="Segoe UI" w:hAnsi="Segoe UI" w:cs="Segoe UI"/>
          <w:iCs/>
          <w:sz w:val="22"/>
          <w:szCs w:val="22"/>
        </w:rPr>
      </w:pPr>
      <w:r w:rsidRPr="00DA4719">
        <w:rPr>
          <w:rFonts w:ascii="Segoe UI" w:eastAsia="Arial Unicode MS" w:hAnsi="Segoe UI" w:cs="Segoe UI"/>
          <w:iCs/>
          <w:sz w:val="22"/>
          <w:szCs w:val="22"/>
        </w:rPr>
        <w:t>No âmbito das suas competências, e sem prejuízo das competências atribuídas a outras entidades, fiscalizar as situações de estacionamento indevido ou abusivo no local onde se se</w:t>
      </w:r>
      <w:r w:rsidR="00E14805" w:rsidRPr="00DA4719">
        <w:rPr>
          <w:rFonts w:ascii="Segoe UI" w:eastAsia="Arial Unicode MS" w:hAnsi="Segoe UI" w:cs="Segoe UI"/>
          <w:iCs/>
          <w:sz w:val="22"/>
          <w:szCs w:val="22"/>
        </w:rPr>
        <w:t>rão</w:t>
      </w:r>
      <w:r w:rsidRPr="00DA4719">
        <w:rPr>
          <w:rFonts w:ascii="Segoe UI" w:eastAsia="Arial Unicode MS" w:hAnsi="Segoe UI" w:cs="Segoe UI"/>
          <w:iCs/>
          <w:sz w:val="22"/>
          <w:szCs w:val="22"/>
        </w:rPr>
        <w:t xml:space="preserve"> instalado</w:t>
      </w:r>
      <w:r w:rsidR="00E14805" w:rsidRPr="00DA4719">
        <w:rPr>
          <w:rFonts w:ascii="Segoe UI" w:eastAsia="Arial Unicode MS" w:hAnsi="Segoe UI" w:cs="Segoe UI"/>
          <w:iCs/>
          <w:sz w:val="22"/>
          <w:szCs w:val="22"/>
        </w:rPr>
        <w:t>s</w:t>
      </w:r>
      <w:r w:rsidRPr="00DA4719">
        <w:rPr>
          <w:rFonts w:ascii="Segoe UI" w:eastAsia="Arial Unicode MS" w:hAnsi="Segoe UI" w:cs="Segoe UI"/>
          <w:iCs/>
          <w:sz w:val="22"/>
          <w:szCs w:val="22"/>
        </w:rPr>
        <w:t xml:space="preserve"> o</w:t>
      </w:r>
      <w:r w:rsidR="00E14805" w:rsidRPr="00DA4719">
        <w:rPr>
          <w:rFonts w:ascii="Segoe UI" w:eastAsia="Arial Unicode MS" w:hAnsi="Segoe UI" w:cs="Segoe UI"/>
          <w:iCs/>
          <w:sz w:val="22"/>
          <w:szCs w:val="22"/>
        </w:rPr>
        <w:t xml:space="preserve">s postos </w:t>
      </w:r>
      <w:r w:rsidRPr="00DA4719">
        <w:rPr>
          <w:rFonts w:ascii="Segoe UI" w:eastAsia="Arial Unicode MS" w:hAnsi="Segoe UI" w:cs="Segoe UI"/>
          <w:iCs/>
          <w:sz w:val="22"/>
          <w:szCs w:val="22"/>
        </w:rPr>
        <w:t>de carregamento, nos termos da legislação aplicável</w:t>
      </w:r>
      <w:bookmarkEnd w:id="0"/>
      <w:r w:rsidRPr="00DA4719">
        <w:rPr>
          <w:rFonts w:ascii="Segoe UI" w:eastAsia="Arial Unicode MS" w:hAnsi="Segoe UI" w:cs="Segoe UI"/>
          <w:iCs/>
          <w:sz w:val="22"/>
          <w:szCs w:val="22"/>
        </w:rPr>
        <w:t>.</w:t>
      </w:r>
    </w:p>
    <w:p w14:paraId="14CA7009" w14:textId="77777777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lastRenderedPageBreak/>
        <w:t>Cláusula Sexta</w:t>
      </w:r>
      <w:r w:rsidRPr="00DA4719">
        <w:rPr>
          <w:rFonts w:ascii="Segoe UI" w:eastAsia="Arial Unicode MS" w:hAnsi="Segoe UI" w:cs="Segoe UI"/>
          <w:iCs/>
        </w:rPr>
        <w:br/>
        <w:t xml:space="preserve"> Contrapartidas</w:t>
      </w:r>
    </w:p>
    <w:p w14:paraId="3538BC8F" w14:textId="77777777" w:rsidR="000623A6" w:rsidRPr="00DA4719" w:rsidRDefault="000623A6" w:rsidP="000623A6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  <w:r w:rsidRPr="00DA4719">
        <w:rPr>
          <w:rFonts w:ascii="Segoe UI" w:eastAsia="Arial Unicode MS" w:hAnsi="Segoe UI" w:cs="Segoe UI"/>
          <w:b w:val="0"/>
          <w:iCs/>
        </w:rPr>
        <w:t>O presente Protocolo não implicará o pagamento de qualquer contrapartida entre as Partes.</w:t>
      </w:r>
    </w:p>
    <w:p w14:paraId="36669525" w14:textId="50F79A86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 xml:space="preserve">Cláusula </w:t>
      </w:r>
      <w:r w:rsidR="00EB6014" w:rsidRPr="00DA4719">
        <w:rPr>
          <w:rFonts w:ascii="Segoe UI" w:eastAsia="Arial Unicode MS" w:hAnsi="Segoe UI" w:cs="Segoe UI"/>
          <w:iCs/>
        </w:rPr>
        <w:t>Sétima</w:t>
      </w:r>
      <w:r w:rsidR="00EB6014" w:rsidRPr="00DA4719">
        <w:rPr>
          <w:rFonts w:ascii="Segoe UI" w:eastAsia="Arial Unicode MS" w:hAnsi="Segoe UI" w:cs="Segoe UI"/>
          <w:iCs/>
        </w:rPr>
        <w:br/>
      </w:r>
      <w:r w:rsidRPr="00DA4719">
        <w:rPr>
          <w:rFonts w:ascii="Segoe UI" w:eastAsia="Arial Unicode MS" w:hAnsi="Segoe UI" w:cs="Segoe UI"/>
          <w:iCs/>
        </w:rPr>
        <w:t>Alterações</w:t>
      </w:r>
    </w:p>
    <w:p w14:paraId="18748396" w14:textId="77777777" w:rsidR="000623A6" w:rsidRPr="00DA4719" w:rsidRDefault="000623A6" w:rsidP="000623A6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  <w:r w:rsidRPr="00DA4719">
        <w:rPr>
          <w:rFonts w:ascii="Segoe UI" w:eastAsia="Arial Unicode MS" w:hAnsi="Segoe UI" w:cs="Segoe UI"/>
          <w:b w:val="0"/>
          <w:iCs/>
        </w:rPr>
        <w:t>Qualquer alteração, modificação ou revisão do presente Protocolo carece de prévio acordo entre as partes, a celebrar por escrito.</w:t>
      </w:r>
    </w:p>
    <w:p w14:paraId="1A755570" w14:textId="34CBD4C8" w:rsidR="00EB6014" w:rsidRPr="00DA4719" w:rsidRDefault="00EB6014" w:rsidP="008B7B5D">
      <w:pPr>
        <w:keepNext/>
        <w:keepLines/>
        <w:spacing w:before="100" w:beforeAutospacing="1" w:after="100" w:afterAutospacing="1" w:line="360" w:lineRule="auto"/>
        <w:jc w:val="center"/>
        <w:rPr>
          <w:rFonts w:ascii="Segoe UI" w:hAnsi="Segoe UI" w:cs="Segoe UI"/>
        </w:rPr>
      </w:pPr>
      <w:proofErr w:type="gramStart"/>
      <w:r w:rsidRPr="00DA4719">
        <w:rPr>
          <w:rFonts w:ascii="Segoe UI" w:hAnsi="Segoe UI" w:cs="Segoe UI"/>
        </w:rPr>
        <w:t xml:space="preserve">Cláusula </w:t>
      </w:r>
      <w:bookmarkStart w:id="2" w:name="OpenAt"/>
      <w:bookmarkEnd w:id="2"/>
      <w:r w:rsidRPr="00DA4719">
        <w:rPr>
          <w:rFonts w:ascii="Segoe UI" w:hAnsi="Segoe UI" w:cs="Segoe UI"/>
        </w:rPr>
        <w:t>Oitava</w:t>
      </w:r>
      <w:proofErr w:type="gramEnd"/>
      <w:r w:rsidRPr="00DA4719">
        <w:rPr>
          <w:rFonts w:ascii="Segoe UI" w:hAnsi="Segoe UI" w:cs="Segoe UI"/>
        </w:rPr>
        <w:br/>
        <w:t>Dúvidas e omissões</w:t>
      </w:r>
    </w:p>
    <w:p w14:paraId="225B68EE" w14:textId="77777777" w:rsidR="00EB6014" w:rsidRPr="00DA4719" w:rsidRDefault="00EB6014" w:rsidP="008B7B5D">
      <w:pPr>
        <w:keepNext/>
        <w:keepLines/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  <w:r w:rsidRPr="00DA4719">
        <w:rPr>
          <w:rFonts w:ascii="Segoe UI" w:eastAsia="Arial Unicode MS" w:hAnsi="Segoe UI" w:cs="Segoe UI"/>
          <w:b w:val="0"/>
          <w:iCs/>
        </w:rPr>
        <w:t>As Partes comprometem-se a resolver entre si, de forma consensual, qualquer dúvida ou lacuna, segundo o princípio geral mais favorável à prossecução da finalidade e dos objetivos visados com o presente Protocolo.</w:t>
      </w:r>
    </w:p>
    <w:p w14:paraId="26463F58" w14:textId="7642EC41" w:rsidR="000623A6" w:rsidRPr="00DA4719" w:rsidRDefault="000623A6" w:rsidP="000623A6">
      <w:pPr>
        <w:spacing w:before="100" w:beforeAutospacing="1" w:after="100" w:afterAutospacing="1" w:line="360" w:lineRule="auto"/>
        <w:jc w:val="center"/>
        <w:rPr>
          <w:rFonts w:ascii="Segoe UI" w:eastAsia="Arial Unicode MS" w:hAnsi="Segoe UI" w:cs="Segoe UI"/>
          <w:iCs/>
        </w:rPr>
      </w:pPr>
      <w:r w:rsidRPr="00DA4719">
        <w:rPr>
          <w:rFonts w:ascii="Segoe UI" w:eastAsia="Arial Unicode MS" w:hAnsi="Segoe UI" w:cs="Segoe UI"/>
          <w:iCs/>
        </w:rPr>
        <w:t xml:space="preserve">Cláusula Nona </w:t>
      </w:r>
      <w:r w:rsidRPr="00DA4719">
        <w:rPr>
          <w:rFonts w:ascii="Segoe UI" w:eastAsia="Arial Unicode MS" w:hAnsi="Segoe UI" w:cs="Segoe UI"/>
          <w:iCs/>
        </w:rPr>
        <w:br/>
        <w:t xml:space="preserve">Entrada em vigor e </w:t>
      </w:r>
      <w:r w:rsidR="00EB6014" w:rsidRPr="00DA4719">
        <w:rPr>
          <w:rFonts w:ascii="Segoe UI" w:eastAsia="Arial Unicode MS" w:hAnsi="Segoe UI" w:cs="Segoe UI"/>
          <w:iCs/>
        </w:rPr>
        <w:t>v</w:t>
      </w:r>
      <w:r w:rsidRPr="00DA4719">
        <w:rPr>
          <w:rFonts w:ascii="Segoe UI" w:eastAsia="Arial Unicode MS" w:hAnsi="Segoe UI" w:cs="Segoe UI"/>
          <w:iCs/>
        </w:rPr>
        <w:t>igência</w:t>
      </w:r>
    </w:p>
    <w:p w14:paraId="6FF8D3B4" w14:textId="53565D02" w:rsidR="000623A6" w:rsidRPr="00DA4719" w:rsidRDefault="000623A6" w:rsidP="00EB6014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  <w:r w:rsidRPr="00DA4719">
        <w:rPr>
          <w:rFonts w:ascii="Segoe UI" w:eastAsia="Arial Unicode MS" w:hAnsi="Segoe UI" w:cs="Segoe UI"/>
          <w:b w:val="0"/>
          <w:iCs/>
        </w:rPr>
        <w:t xml:space="preserve">O Protocolo entra em vigor na data da sua assinatura e vigora pelo período correspondente à vigência da </w:t>
      </w:r>
      <w:r w:rsidR="00E07AFB" w:rsidRPr="00DA4719">
        <w:rPr>
          <w:rFonts w:ascii="Segoe UI" w:eastAsia="Arial Unicode MS" w:hAnsi="Segoe UI" w:cs="Segoe UI"/>
          <w:b w:val="0"/>
          <w:iCs/>
        </w:rPr>
        <w:t>atribuição do direito</w:t>
      </w:r>
      <w:r w:rsidRPr="00DA4719">
        <w:rPr>
          <w:rFonts w:ascii="Segoe UI" w:eastAsia="Arial Unicode MS" w:hAnsi="Segoe UI" w:cs="Segoe UI"/>
          <w:b w:val="0"/>
          <w:iCs/>
        </w:rPr>
        <w:t xml:space="preserve"> de</w:t>
      </w:r>
      <w:r w:rsidR="00E07AFB" w:rsidRPr="00DA4719">
        <w:rPr>
          <w:rFonts w:ascii="Segoe UI" w:eastAsia="Arial Unicode MS" w:hAnsi="Segoe UI" w:cs="Segoe UI"/>
          <w:b w:val="0"/>
          <w:iCs/>
        </w:rPr>
        <w:t xml:space="preserve"> operação </w:t>
      </w:r>
      <w:r w:rsidRPr="00DA4719">
        <w:rPr>
          <w:rFonts w:ascii="Segoe UI" w:eastAsia="Arial Unicode MS" w:hAnsi="Segoe UI" w:cs="Segoe UI"/>
          <w:b w:val="0"/>
          <w:iCs/>
        </w:rPr>
        <w:t>do</w:t>
      </w:r>
      <w:r w:rsidR="00EB6014" w:rsidRPr="00DA4719">
        <w:rPr>
          <w:rFonts w:ascii="Segoe UI" w:eastAsia="Arial Unicode MS" w:hAnsi="Segoe UI" w:cs="Segoe UI"/>
          <w:b w:val="0"/>
          <w:iCs/>
        </w:rPr>
        <w:t xml:space="preserve">s postos de carregamento </w:t>
      </w:r>
      <w:r w:rsidRPr="00DA4719">
        <w:rPr>
          <w:rFonts w:ascii="Segoe UI" w:eastAsia="Arial Unicode MS" w:hAnsi="Segoe UI" w:cs="Segoe UI"/>
          <w:b w:val="0"/>
          <w:iCs/>
        </w:rPr>
        <w:t>prevista na Cláusula Quarta.</w:t>
      </w:r>
    </w:p>
    <w:p w14:paraId="1A238A84" w14:textId="77777777" w:rsidR="006D3F6D" w:rsidRPr="00DA4719" w:rsidRDefault="006D3F6D" w:rsidP="00EB6014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</w:p>
    <w:p w14:paraId="1DE9B6EE" w14:textId="761E0E8D" w:rsidR="000623A6" w:rsidRPr="00DA4719" w:rsidRDefault="000623A6" w:rsidP="000623A6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  <w:r w:rsidRPr="00DA4719">
        <w:rPr>
          <w:rFonts w:ascii="Segoe UI" w:eastAsia="Arial Unicode MS" w:hAnsi="Segoe UI" w:cs="Segoe UI"/>
          <w:b w:val="0"/>
          <w:iCs/>
        </w:rPr>
        <w:t xml:space="preserve">O presente Protocolo é </w:t>
      </w:r>
      <w:r w:rsidR="00E14805" w:rsidRPr="00DA4719">
        <w:rPr>
          <w:rFonts w:ascii="Segoe UI" w:eastAsia="Arial Unicode MS" w:hAnsi="Segoe UI" w:cs="Segoe UI"/>
          <w:b w:val="0"/>
          <w:iCs/>
        </w:rPr>
        <w:t>a</w:t>
      </w:r>
      <w:r w:rsidRPr="00DA4719">
        <w:rPr>
          <w:rFonts w:ascii="Segoe UI" w:eastAsia="Arial Unicode MS" w:hAnsi="Segoe UI" w:cs="Segoe UI"/>
          <w:b w:val="0"/>
          <w:iCs/>
        </w:rPr>
        <w:t xml:space="preserve">ssinado </w:t>
      </w:r>
      <w:r w:rsidR="00FB2038" w:rsidRPr="00DA4719">
        <w:rPr>
          <w:rFonts w:ascii="Segoe UI" w:eastAsia="Arial Unicode MS" w:hAnsi="Segoe UI" w:cs="Segoe UI"/>
          <w:b w:val="0"/>
          <w:iCs/>
        </w:rPr>
        <w:t xml:space="preserve">digitalmente </w:t>
      </w:r>
      <w:r w:rsidRPr="00DA4719">
        <w:rPr>
          <w:rFonts w:ascii="Segoe UI" w:eastAsia="Arial Unicode MS" w:hAnsi="Segoe UI" w:cs="Segoe UI"/>
          <w:b w:val="0"/>
          <w:iCs/>
        </w:rPr>
        <w:t>pelos representantes dos Outorgantes</w:t>
      </w:r>
      <w:r w:rsidR="00DB30B6" w:rsidRPr="00DA4719">
        <w:rPr>
          <w:rFonts w:ascii="Segoe UI" w:eastAsia="Arial Unicode MS" w:hAnsi="Segoe UI" w:cs="Segoe UI"/>
          <w:b w:val="0"/>
          <w:iCs/>
        </w:rPr>
        <w:t xml:space="preserve">, sendo a data da assinatura a </w:t>
      </w:r>
      <w:r w:rsidR="007C2A8D" w:rsidRPr="00DA4719">
        <w:rPr>
          <w:rFonts w:ascii="Segoe UI" w:eastAsia="Arial Unicode MS" w:hAnsi="Segoe UI" w:cs="Segoe UI"/>
          <w:b w:val="0"/>
          <w:iCs/>
        </w:rPr>
        <w:t>que consta das respetivas assinaturas digitais</w:t>
      </w:r>
      <w:r w:rsidR="00E14805" w:rsidRPr="00DA4719">
        <w:rPr>
          <w:rFonts w:ascii="Segoe UI" w:eastAsia="Arial Unicode MS" w:hAnsi="Segoe UI" w:cs="Segoe UI"/>
          <w:b w:val="0"/>
          <w:iCs/>
        </w:rPr>
        <w:t>.</w:t>
      </w:r>
    </w:p>
    <w:p w14:paraId="62F70E65" w14:textId="77777777" w:rsidR="008B7B5D" w:rsidRDefault="008B7B5D" w:rsidP="000623A6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</w:p>
    <w:p w14:paraId="6E753124" w14:textId="77777777" w:rsidR="00D763A9" w:rsidRPr="00DA4719" w:rsidRDefault="00D763A9" w:rsidP="000623A6">
      <w:pPr>
        <w:spacing w:before="100" w:beforeAutospacing="1" w:after="100" w:afterAutospacing="1" w:line="360" w:lineRule="auto"/>
        <w:jc w:val="both"/>
        <w:rPr>
          <w:rFonts w:ascii="Segoe UI" w:eastAsia="Arial Unicode MS" w:hAnsi="Segoe UI" w:cs="Segoe UI"/>
          <w:b w:val="0"/>
          <w:i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4805" w:rsidRPr="00DA4719" w14:paraId="17D08146" w14:textId="77777777" w:rsidTr="00E14805">
        <w:tc>
          <w:tcPr>
            <w:tcW w:w="3020" w:type="dxa"/>
          </w:tcPr>
          <w:p w14:paraId="49A502DB" w14:textId="3ECD33AB" w:rsidR="00E14805" w:rsidRPr="00DA4719" w:rsidRDefault="00E14805" w:rsidP="00E14805">
            <w:pPr>
              <w:spacing w:before="100" w:beforeAutospacing="1" w:after="100" w:afterAutospacing="1" w:line="360" w:lineRule="auto"/>
              <w:jc w:val="center"/>
              <w:rPr>
                <w:rFonts w:ascii="Segoe UI" w:eastAsia="Arial Unicode MS" w:hAnsi="Segoe UI" w:cs="Segoe UI"/>
                <w:bCs/>
                <w:iCs/>
              </w:rPr>
            </w:pPr>
            <w:r w:rsidRPr="00DA4719">
              <w:rPr>
                <w:rFonts w:ascii="Segoe UI" w:eastAsia="Arial Unicode MS" w:hAnsi="Segoe UI" w:cs="Segoe UI"/>
                <w:bCs/>
                <w:iCs/>
              </w:rPr>
              <w:t>Pela Mobi.E,</w:t>
            </w:r>
          </w:p>
        </w:tc>
        <w:tc>
          <w:tcPr>
            <w:tcW w:w="3021" w:type="dxa"/>
          </w:tcPr>
          <w:p w14:paraId="5A6B647F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64FB4D47" w14:textId="191470DC" w:rsidR="00E14805" w:rsidRPr="00DA4719" w:rsidRDefault="00E14805" w:rsidP="00E14805">
            <w:pPr>
              <w:spacing w:before="100" w:beforeAutospacing="1" w:after="100" w:afterAutospacing="1" w:line="360" w:lineRule="auto"/>
              <w:jc w:val="center"/>
              <w:rPr>
                <w:rFonts w:ascii="Segoe UI" w:eastAsia="Arial Unicode MS" w:hAnsi="Segoe UI" w:cs="Segoe UI"/>
                <w:bCs/>
                <w:iCs/>
              </w:rPr>
            </w:pPr>
            <w:r w:rsidRPr="00DA4719">
              <w:rPr>
                <w:rFonts w:ascii="Segoe UI" w:eastAsia="Arial Unicode MS" w:hAnsi="Segoe UI" w:cs="Segoe UI"/>
                <w:bCs/>
                <w:iCs/>
              </w:rPr>
              <w:t>Pelo Município,</w:t>
            </w:r>
          </w:p>
        </w:tc>
      </w:tr>
      <w:tr w:rsidR="00E14805" w:rsidRPr="00DA4719" w14:paraId="73B7CD5A" w14:textId="77777777" w:rsidTr="008B7B5D">
        <w:trPr>
          <w:trHeight w:val="396"/>
        </w:trPr>
        <w:tc>
          <w:tcPr>
            <w:tcW w:w="3020" w:type="dxa"/>
            <w:tcBorders>
              <w:bottom w:val="single" w:sz="4" w:space="0" w:color="auto"/>
            </w:tcBorders>
          </w:tcPr>
          <w:p w14:paraId="79F1E61B" w14:textId="77777777" w:rsidR="00E14805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  <w:p w14:paraId="64A5FABC" w14:textId="77777777" w:rsidR="00D763A9" w:rsidRDefault="00D763A9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  <w:p w14:paraId="34FC2429" w14:textId="77777777" w:rsidR="00D763A9" w:rsidRPr="00DA4719" w:rsidRDefault="00D763A9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4804088B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DC8998E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</w:tr>
      <w:tr w:rsidR="00E14805" w:rsidRPr="00DA4719" w14:paraId="2C1A6779" w14:textId="77777777" w:rsidTr="00E14805">
        <w:tc>
          <w:tcPr>
            <w:tcW w:w="3020" w:type="dxa"/>
            <w:tcBorders>
              <w:top w:val="single" w:sz="4" w:space="0" w:color="auto"/>
            </w:tcBorders>
          </w:tcPr>
          <w:p w14:paraId="1067DB9C" w14:textId="77777777" w:rsidR="00E14805" w:rsidRPr="00DA4719" w:rsidRDefault="00E14805" w:rsidP="009A2F56">
            <w:pPr>
              <w:spacing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Luís Barroso</w:t>
            </w:r>
          </w:p>
          <w:p w14:paraId="6D4DDDB1" w14:textId="2FCE405D" w:rsidR="00E14805" w:rsidRPr="00DA4719" w:rsidRDefault="00E14805" w:rsidP="009A2F56">
            <w:pPr>
              <w:spacing w:after="100" w:afterAutospacing="1"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(Presidente do Conselho de Administração da Mobi.E)</w:t>
            </w:r>
          </w:p>
        </w:tc>
        <w:tc>
          <w:tcPr>
            <w:tcW w:w="3021" w:type="dxa"/>
          </w:tcPr>
          <w:p w14:paraId="5F3ED3FF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4663B58" w14:textId="77777777" w:rsidR="009A2F56" w:rsidRPr="00DA4719" w:rsidRDefault="00E14805" w:rsidP="009A2F56">
            <w:pPr>
              <w:spacing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[</w:t>
            </w:r>
            <w:r w:rsidRPr="00DA4719">
              <w:rPr>
                <w:rFonts w:ascii="Segoe UI" w:eastAsia="Arial Unicode MS" w:hAnsi="Segoe UI" w:cs="Segoe UI"/>
                <w:b w:val="0"/>
                <w:i/>
              </w:rPr>
              <w:t>nome</w:t>
            </w:r>
            <w:r w:rsidRPr="00DA4719">
              <w:rPr>
                <w:rFonts w:ascii="Segoe UI" w:eastAsia="Arial Unicode MS" w:hAnsi="Segoe UI" w:cs="Segoe UI"/>
                <w:b w:val="0"/>
                <w:iCs/>
              </w:rPr>
              <w:t>]</w:t>
            </w:r>
          </w:p>
          <w:p w14:paraId="0857D1DB" w14:textId="06278000" w:rsidR="00E14805" w:rsidRPr="00DA4719" w:rsidRDefault="00E14805" w:rsidP="009A2F56">
            <w:pPr>
              <w:spacing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([</w:t>
            </w:r>
            <w:r w:rsidRPr="00DA4719">
              <w:rPr>
                <w:rFonts w:ascii="Segoe UI" w:eastAsia="Arial Unicode MS" w:hAnsi="Segoe UI" w:cs="Segoe UI"/>
                <w:b w:val="0"/>
                <w:i/>
              </w:rPr>
              <w:t>qualidade</w:t>
            </w:r>
            <w:r w:rsidRPr="00DA4719">
              <w:rPr>
                <w:rFonts w:ascii="Segoe UI" w:eastAsia="Arial Unicode MS" w:hAnsi="Segoe UI" w:cs="Segoe UI"/>
                <w:b w:val="0"/>
                <w:iCs/>
              </w:rPr>
              <w:t>])</w:t>
            </w:r>
          </w:p>
        </w:tc>
      </w:tr>
      <w:tr w:rsidR="00E14805" w:rsidRPr="00DA4719" w14:paraId="07D3AE14" w14:textId="77777777" w:rsidTr="00E14805">
        <w:tc>
          <w:tcPr>
            <w:tcW w:w="3020" w:type="dxa"/>
          </w:tcPr>
          <w:p w14:paraId="5EC9253C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65A66961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3C258E5F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</w:tr>
      <w:tr w:rsidR="00E14805" w:rsidRPr="00DA4719" w14:paraId="58DB0007" w14:textId="77777777" w:rsidTr="009A2F56">
        <w:trPr>
          <w:trHeight w:val="1494"/>
        </w:trPr>
        <w:tc>
          <w:tcPr>
            <w:tcW w:w="3020" w:type="dxa"/>
            <w:tcBorders>
              <w:bottom w:val="single" w:sz="4" w:space="0" w:color="auto"/>
            </w:tcBorders>
          </w:tcPr>
          <w:p w14:paraId="265EA147" w14:textId="77777777" w:rsidR="00E14805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  <w:p w14:paraId="061B0771" w14:textId="77777777" w:rsidR="00D763A9" w:rsidRDefault="00D763A9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  <w:p w14:paraId="71EE8AE6" w14:textId="77777777" w:rsidR="00D763A9" w:rsidRPr="00DA4719" w:rsidRDefault="00D763A9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67537CE8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08EBCB18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</w:tr>
      <w:tr w:rsidR="00E14805" w:rsidRPr="00DA4719" w14:paraId="6C9EBD4D" w14:textId="77777777" w:rsidTr="00E14805">
        <w:tc>
          <w:tcPr>
            <w:tcW w:w="3020" w:type="dxa"/>
            <w:tcBorders>
              <w:top w:val="single" w:sz="4" w:space="0" w:color="auto"/>
            </w:tcBorders>
          </w:tcPr>
          <w:p w14:paraId="5BB6DC2C" w14:textId="65C752D3" w:rsidR="00E14805" w:rsidRPr="00DA4719" w:rsidRDefault="00E14805" w:rsidP="00E14805">
            <w:pPr>
              <w:spacing w:before="100" w:beforeAutospacing="1" w:after="100" w:afterAutospacing="1"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Alexandre Videira</w:t>
            </w:r>
          </w:p>
        </w:tc>
        <w:tc>
          <w:tcPr>
            <w:tcW w:w="3021" w:type="dxa"/>
          </w:tcPr>
          <w:p w14:paraId="1129749B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7E6B1201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</w:tr>
      <w:tr w:rsidR="00E14805" w:rsidRPr="00DA4719" w14:paraId="571F7ABE" w14:textId="77777777" w:rsidTr="00E14805">
        <w:tc>
          <w:tcPr>
            <w:tcW w:w="3020" w:type="dxa"/>
          </w:tcPr>
          <w:p w14:paraId="4CB861FE" w14:textId="1B3E505E" w:rsidR="00E14805" w:rsidRPr="00DA4719" w:rsidRDefault="00E14805" w:rsidP="00E14805">
            <w:pPr>
              <w:spacing w:before="100" w:beforeAutospacing="1" w:after="100" w:afterAutospacing="1" w:line="360" w:lineRule="auto"/>
              <w:jc w:val="center"/>
              <w:rPr>
                <w:rFonts w:ascii="Segoe UI" w:eastAsia="Arial Unicode MS" w:hAnsi="Segoe UI" w:cs="Segoe UI"/>
                <w:b w:val="0"/>
                <w:iCs/>
              </w:rPr>
            </w:pPr>
            <w:r w:rsidRPr="00DA4719">
              <w:rPr>
                <w:rFonts w:ascii="Segoe UI" w:eastAsia="Arial Unicode MS" w:hAnsi="Segoe UI" w:cs="Segoe UI"/>
                <w:b w:val="0"/>
                <w:iCs/>
              </w:rPr>
              <w:t>(Vogal do Conselho de Administração da Mobi.E)</w:t>
            </w:r>
          </w:p>
        </w:tc>
        <w:tc>
          <w:tcPr>
            <w:tcW w:w="3021" w:type="dxa"/>
          </w:tcPr>
          <w:p w14:paraId="58942FF4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  <w:tc>
          <w:tcPr>
            <w:tcW w:w="3021" w:type="dxa"/>
          </w:tcPr>
          <w:p w14:paraId="480085F2" w14:textId="77777777" w:rsidR="00E14805" w:rsidRPr="00DA4719" w:rsidRDefault="00E14805" w:rsidP="000623A6">
            <w:pPr>
              <w:spacing w:before="100" w:beforeAutospacing="1" w:after="100" w:afterAutospacing="1" w:line="360" w:lineRule="auto"/>
              <w:jc w:val="both"/>
              <w:rPr>
                <w:rFonts w:ascii="Segoe UI" w:eastAsia="Arial Unicode MS" w:hAnsi="Segoe UI" w:cs="Segoe UI"/>
                <w:b w:val="0"/>
                <w:iCs/>
              </w:rPr>
            </w:pPr>
          </w:p>
        </w:tc>
      </w:tr>
    </w:tbl>
    <w:p w14:paraId="52EEA9C0" w14:textId="3B6D6FA2" w:rsidR="000623A6" w:rsidRPr="00DA4719" w:rsidRDefault="000623A6" w:rsidP="000623A6">
      <w:pPr>
        <w:rPr>
          <w:rFonts w:ascii="Segoe UI" w:hAnsi="Segoe UI" w:cs="Segoe UI"/>
          <w:kern w:val="0"/>
        </w:rPr>
      </w:pPr>
      <w:r w:rsidRPr="00DA4719">
        <w:rPr>
          <w:rFonts w:ascii="Segoe UI" w:hAnsi="Segoe UI" w:cs="Segoe UI"/>
          <w:b w:val="0"/>
        </w:rPr>
        <w:br w:type="page"/>
      </w:r>
    </w:p>
    <w:p w14:paraId="28F31BE5" w14:textId="77777777" w:rsidR="000623A6" w:rsidRPr="00DA4719" w:rsidRDefault="000623A6" w:rsidP="000623A6">
      <w:pPr>
        <w:pStyle w:val="Corpodetexto"/>
        <w:ind w:right="757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lastRenderedPageBreak/>
        <w:t>Anexo I</w:t>
      </w:r>
    </w:p>
    <w:p w14:paraId="1181DE4F" w14:textId="62FB0FE8" w:rsidR="000623A6" w:rsidRPr="00DA4719" w:rsidRDefault="000623A6" w:rsidP="000623A6">
      <w:pPr>
        <w:pStyle w:val="Corpodetexto"/>
        <w:spacing w:before="100" w:beforeAutospacing="1" w:after="100" w:afterAutospacing="1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t>Características e condições do local de instalação do</w:t>
      </w:r>
      <w:r w:rsidR="009A2F56" w:rsidRPr="00DA4719">
        <w:rPr>
          <w:rFonts w:ascii="Segoe UI" w:hAnsi="Segoe UI" w:cs="Segoe UI"/>
          <w:b/>
          <w:smallCaps/>
          <w:sz w:val="22"/>
          <w:szCs w:val="22"/>
        </w:rPr>
        <w:t xml:space="preserve">s postos </w:t>
      </w:r>
      <w:r w:rsidRPr="00DA4719">
        <w:rPr>
          <w:rFonts w:ascii="Segoe UI" w:hAnsi="Segoe UI" w:cs="Segoe UI"/>
          <w:b/>
          <w:smallCaps/>
          <w:sz w:val="22"/>
          <w:szCs w:val="22"/>
        </w:rPr>
        <w:t>de carregamento</w:t>
      </w:r>
    </w:p>
    <w:p w14:paraId="0D490FE0" w14:textId="08112FF0" w:rsidR="00F15A8D" w:rsidRPr="00DA4719" w:rsidRDefault="00F15A8D" w:rsidP="00F15A8D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Local de instalação dos postos de carregamento</w:t>
      </w:r>
      <w:r w:rsidRPr="00DA4719">
        <w:rPr>
          <w:rFonts w:ascii="Segoe UI" w:hAnsi="Segoe UI" w:cs="Segoe UI"/>
          <w:bCs/>
          <w:sz w:val="22"/>
          <w:szCs w:val="22"/>
        </w:rPr>
        <w:t xml:space="preserve">: </w:t>
      </w:r>
      <w:r w:rsidR="00A270AF" w:rsidRPr="00DA4719">
        <w:rPr>
          <w:rFonts w:ascii="Segoe UI" w:hAnsi="Segoe UI" w:cs="Segoe UI"/>
          <w:bCs/>
          <w:sz w:val="22"/>
          <w:szCs w:val="22"/>
        </w:rPr>
        <w:t>O Município</w:t>
      </w:r>
      <w:r w:rsidR="00B2729C" w:rsidRPr="00DA4719">
        <w:rPr>
          <w:rFonts w:ascii="Segoe UI" w:hAnsi="Segoe UI" w:cs="Segoe UI"/>
          <w:sz w:val="22"/>
          <w:szCs w:val="22"/>
        </w:rPr>
        <w:t>/Comunidade Intermunicipal (CIM)/Área Metropolitana (AM)</w:t>
      </w:r>
      <w:r w:rsidR="00B2729C" w:rsidRPr="00DA4719">
        <w:rPr>
          <w:rStyle w:val="Refdenotaderodap"/>
          <w:rFonts w:ascii="Segoe UI" w:hAnsi="Segoe UI" w:cs="Segoe UI"/>
          <w:sz w:val="22"/>
          <w:szCs w:val="22"/>
        </w:rPr>
        <w:footnoteReference w:id="3"/>
      </w:r>
      <w:r w:rsidR="00A270AF" w:rsidRPr="00DA4719">
        <w:rPr>
          <w:rFonts w:ascii="Segoe UI" w:hAnsi="Segoe UI" w:cs="Segoe UI"/>
          <w:bCs/>
          <w:sz w:val="22"/>
          <w:szCs w:val="22"/>
        </w:rPr>
        <w:t xml:space="preserve"> identificou</w:t>
      </w:r>
      <w:r w:rsidRPr="00DA4719">
        <w:rPr>
          <w:rFonts w:ascii="Segoe UI" w:hAnsi="Segoe UI" w:cs="Segoe UI"/>
          <w:bCs/>
          <w:sz w:val="22"/>
          <w:szCs w:val="22"/>
        </w:rPr>
        <w:t xml:space="preserve">, na manifestação de interesse, </w:t>
      </w:r>
      <w:r w:rsidR="00A270AF" w:rsidRPr="00DA4719">
        <w:rPr>
          <w:rFonts w:ascii="Segoe UI" w:hAnsi="Segoe UI" w:cs="Segoe UI"/>
          <w:bCs/>
          <w:sz w:val="22"/>
          <w:szCs w:val="22"/>
        </w:rPr>
        <w:t>os locais</w:t>
      </w:r>
      <w:r w:rsidRPr="00DA4719">
        <w:rPr>
          <w:rFonts w:ascii="Segoe UI" w:hAnsi="Segoe UI" w:cs="Segoe UI"/>
          <w:bCs/>
          <w:sz w:val="22"/>
          <w:szCs w:val="22"/>
        </w:rPr>
        <w:t xml:space="preserve"> / ruas para a instalação dos postos de carregamento. Esta localização poderá ser alterada para uma zona circundante, por razões de ordem técnica, a verificar entre o </w:t>
      </w:r>
      <w:r w:rsidR="00A270AF" w:rsidRPr="00DA4719">
        <w:rPr>
          <w:rFonts w:ascii="Segoe UI" w:hAnsi="Segoe UI" w:cs="Segoe UI"/>
          <w:bCs/>
          <w:sz w:val="22"/>
          <w:szCs w:val="22"/>
        </w:rPr>
        <w:t>OPC</w:t>
      </w:r>
      <w:r w:rsidRPr="00DA4719">
        <w:rPr>
          <w:rFonts w:ascii="Segoe UI" w:hAnsi="Segoe UI" w:cs="Segoe UI"/>
          <w:bCs/>
          <w:sz w:val="22"/>
          <w:szCs w:val="22"/>
        </w:rPr>
        <w:t xml:space="preserve"> selecionado, a MOBI.E e </w:t>
      </w:r>
      <w:r w:rsidR="00A270AF" w:rsidRPr="00DA4719">
        <w:rPr>
          <w:rFonts w:ascii="Segoe UI" w:hAnsi="Segoe UI" w:cs="Segoe UI"/>
          <w:bCs/>
          <w:sz w:val="22"/>
          <w:szCs w:val="22"/>
        </w:rPr>
        <w:t>o Município.</w:t>
      </w:r>
    </w:p>
    <w:p w14:paraId="68337B7C" w14:textId="77777777" w:rsidR="00F15A8D" w:rsidRPr="00DA4719" w:rsidRDefault="00F15A8D" w:rsidP="00A270AF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Características específicas do local/rua</w:t>
      </w:r>
      <w:r w:rsidRPr="00DA4719">
        <w:rPr>
          <w:rFonts w:ascii="Segoe UI" w:hAnsi="Segoe UI" w:cs="Segoe UI"/>
          <w:bCs/>
          <w:sz w:val="22"/>
          <w:szCs w:val="22"/>
        </w:rPr>
        <w:t xml:space="preserve">: A rua deverá ser composta por edifícios de habitação ou de serviços, os quais não disponham de parqueamento privativo, nem este esteja disponível nas redondezas. Privilegiam-se zonas com elevada densidade populacional, tendo em consideração as características do Concelho. A zona deverá ter estacionamento de longa duração na via pública, preferencialmente sem ser taxado. </w:t>
      </w:r>
    </w:p>
    <w:p w14:paraId="3CE25D2E" w14:textId="670F3B55" w:rsidR="00F15A8D" w:rsidRPr="00DA4719" w:rsidRDefault="00F15A8D" w:rsidP="00A270AF">
      <w:pPr>
        <w:spacing w:before="240" w:line="360" w:lineRule="auto"/>
        <w:jc w:val="both"/>
        <w:rPr>
          <w:rFonts w:ascii="Segoe UI" w:hAnsi="Segoe UI" w:cs="Segoe UI"/>
          <w:bCs/>
        </w:rPr>
      </w:pPr>
      <w:r w:rsidRPr="00DA4719">
        <w:rPr>
          <w:rFonts w:ascii="Segoe UI" w:eastAsia="SimSun" w:hAnsi="Segoe UI" w:cs="Segoe UI"/>
          <w:kern w:val="1"/>
          <w:lang w:eastAsia="zh-CN" w:bidi="hi-IN"/>
        </w:rPr>
        <w:t xml:space="preserve">Dimensão: </w:t>
      </w:r>
      <w:r w:rsidR="00A270AF" w:rsidRPr="00DA4719">
        <w:rPr>
          <w:rFonts w:ascii="Segoe UI" w:eastAsia="SimSun" w:hAnsi="Segoe UI" w:cs="Segoe UI"/>
          <w:b w:val="0"/>
          <w:bCs/>
          <w:kern w:val="1"/>
          <w:lang w:eastAsia="zh-CN" w:bidi="hi-IN"/>
        </w:rPr>
        <w:t>O Município</w:t>
      </w:r>
      <w:r w:rsidRPr="00DA4719">
        <w:rPr>
          <w:rFonts w:ascii="Segoe UI" w:eastAsia="SimSun" w:hAnsi="Segoe UI" w:cs="Segoe UI"/>
          <w:b w:val="0"/>
          <w:bCs/>
          <w:kern w:val="1"/>
          <w:lang w:eastAsia="zh-CN" w:bidi="hi-IN"/>
        </w:rPr>
        <w:t xml:space="preserve"> deverá disponibilizar dois lugares de estacionamento por cada um dos postos solicitados. Deverá ser salvaguardado o espaço para a instalação do armário de ligação, para além dos postos de carregamento.</w:t>
      </w:r>
    </w:p>
    <w:p w14:paraId="3010F072" w14:textId="77777777" w:rsidR="00F15A8D" w:rsidRPr="00DA4719" w:rsidRDefault="00F15A8D" w:rsidP="00A270AF">
      <w:pPr>
        <w:spacing w:before="240" w:line="360" w:lineRule="auto"/>
        <w:jc w:val="both"/>
        <w:rPr>
          <w:rFonts w:ascii="Segoe UI" w:hAnsi="Segoe UI" w:cs="Segoe UI"/>
          <w:bCs/>
        </w:rPr>
      </w:pPr>
      <w:r w:rsidRPr="00DA4719">
        <w:rPr>
          <w:rFonts w:ascii="Segoe UI" w:eastAsia="SimSun" w:hAnsi="Segoe UI" w:cs="Segoe UI"/>
          <w:kern w:val="1"/>
          <w:lang w:eastAsia="zh-CN" w:bidi="hi-IN"/>
        </w:rPr>
        <w:t>Ligação à Rede Elétrica</w:t>
      </w:r>
      <w:r w:rsidRPr="00DA4719">
        <w:rPr>
          <w:rFonts w:ascii="Segoe UI" w:eastAsia="SimSun" w:hAnsi="Segoe UI" w:cs="Segoe UI"/>
          <w:b w:val="0"/>
          <w:bCs/>
          <w:kern w:val="1"/>
          <w:lang w:eastAsia="zh-CN" w:bidi="hi-IN"/>
        </w:rPr>
        <w:t>: O espaço deverá ter, previsivelmente, a seguinte potência disponível num raio de 30 m:</w:t>
      </w:r>
    </w:p>
    <w:p w14:paraId="14E51836" w14:textId="1AC4B19B" w:rsidR="00F15A8D" w:rsidRPr="00DA4719" w:rsidRDefault="00F15A8D" w:rsidP="00A270AF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Cs/>
          <w:sz w:val="22"/>
          <w:szCs w:val="22"/>
        </w:rPr>
        <w:t>90 kVA (no caso da instalação de dois postos de carregamento);</w:t>
      </w:r>
    </w:p>
    <w:p w14:paraId="33DE9E71" w14:textId="4E2D795C" w:rsidR="00F15A8D" w:rsidRPr="00DA4719" w:rsidRDefault="00F15A8D" w:rsidP="00A270AF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Cs/>
          <w:sz w:val="22"/>
          <w:szCs w:val="22"/>
        </w:rPr>
        <w:t>180 kVA (no caso da instalação de quatro postos de carregamento); e</w:t>
      </w:r>
    </w:p>
    <w:p w14:paraId="7E71322F" w14:textId="548E31C1" w:rsidR="00F15A8D" w:rsidRPr="00DA4719" w:rsidRDefault="00F15A8D" w:rsidP="00A270AF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Cs/>
          <w:sz w:val="22"/>
          <w:szCs w:val="22"/>
        </w:rPr>
        <w:t xml:space="preserve">265 KVA (no caso da instalação de seis postos de carregamento). </w:t>
      </w:r>
    </w:p>
    <w:p w14:paraId="579F2CCF" w14:textId="352FB420" w:rsidR="00F15A8D" w:rsidRPr="00DA4719" w:rsidRDefault="00633A3C" w:rsidP="00A270AF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Cs/>
          <w:sz w:val="22"/>
          <w:szCs w:val="22"/>
        </w:rPr>
        <w:t xml:space="preserve">No caso de Municípios no Continente, a disponibilidade previsível de potência deve ser confirmada com a informação sobre a disponibilidade de potência dos Postos de </w:t>
      </w:r>
      <w:r w:rsidRPr="00DA4719">
        <w:rPr>
          <w:rFonts w:ascii="Segoe UI" w:hAnsi="Segoe UI" w:cs="Segoe UI"/>
          <w:bCs/>
          <w:sz w:val="22"/>
          <w:szCs w:val="22"/>
        </w:rPr>
        <w:lastRenderedPageBreak/>
        <w:t xml:space="preserve">Transformação de Distribuição que se encontrem a menos de 30 m do local proposto (informação disponível em </w:t>
      </w:r>
      <w:hyperlink r:id="rId9" w:history="1">
        <w:r w:rsidRPr="00DA4719">
          <w:rPr>
            <w:rFonts w:ascii="Segoe UI" w:hAnsi="Segoe UI" w:cs="Segoe UI"/>
            <w:sz w:val="22"/>
            <w:szCs w:val="22"/>
          </w:rPr>
          <w:t>https://e-redes.opendatasoft.com/explore/dataset/postos-transformacao-distribuicao/mapa/</w:t>
        </w:r>
      </w:hyperlink>
      <w:r w:rsidRPr="00DA4719">
        <w:rPr>
          <w:rFonts w:ascii="Segoe UI" w:hAnsi="Segoe UI" w:cs="Segoe UI"/>
          <w:bCs/>
          <w:sz w:val="22"/>
          <w:szCs w:val="22"/>
        </w:rPr>
        <w:t>), sem prejuízo desta disponibilidade ter de ser confirmada pela E-Redes na fase de instalação do(s) posto(s) de carregamento.</w:t>
      </w:r>
    </w:p>
    <w:p w14:paraId="1086E53B" w14:textId="77777777" w:rsidR="00F15A8D" w:rsidRPr="00DA4719" w:rsidRDefault="00F15A8D" w:rsidP="00A270AF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Condições do terreno</w:t>
      </w:r>
      <w:r w:rsidRPr="00DA4719">
        <w:rPr>
          <w:rFonts w:ascii="Segoe UI" w:hAnsi="Segoe UI" w:cs="Segoe UI"/>
          <w:bCs/>
          <w:sz w:val="22"/>
          <w:szCs w:val="22"/>
        </w:rPr>
        <w:t>: Deverá estar pavimentado, apto para estacionamento e com infraestrutura de iluminação.</w:t>
      </w:r>
    </w:p>
    <w:p w14:paraId="134B2ADC" w14:textId="77777777" w:rsidR="00F15A8D" w:rsidRPr="00DA4719" w:rsidRDefault="00F15A8D" w:rsidP="00A270AF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Localização</w:t>
      </w:r>
      <w:r w:rsidRPr="00DA4719">
        <w:rPr>
          <w:rFonts w:ascii="Segoe UI" w:hAnsi="Segoe UI" w:cs="Segoe UI"/>
          <w:bCs/>
          <w:sz w:val="22"/>
          <w:szCs w:val="22"/>
        </w:rPr>
        <w:t>: Estar num local que desincentive atos de vandalismo e transmita segurança aos utilizadores.</w:t>
      </w:r>
    </w:p>
    <w:p w14:paraId="3C40920C" w14:textId="77777777" w:rsidR="00F15A8D" w:rsidRPr="00DA4719" w:rsidRDefault="00F15A8D" w:rsidP="00A270AF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Acessibilidades</w:t>
      </w:r>
      <w:r w:rsidRPr="00DA4719">
        <w:rPr>
          <w:rFonts w:ascii="Segoe UI" w:hAnsi="Segoe UI" w:cs="Segoe UI"/>
          <w:bCs/>
          <w:sz w:val="22"/>
          <w:szCs w:val="22"/>
        </w:rPr>
        <w:t>: Deverá ser de fácil acesso.</w:t>
      </w:r>
    </w:p>
    <w:p w14:paraId="02A8D1A6" w14:textId="2DCFFB7E" w:rsidR="00F15A8D" w:rsidRPr="00DA4719" w:rsidRDefault="00F15A8D" w:rsidP="00F15A8D">
      <w:pPr>
        <w:pStyle w:val="PargrafodaLista"/>
        <w:spacing w:before="240" w:line="360" w:lineRule="auto"/>
        <w:ind w:left="0"/>
        <w:contextualSpacing w:val="0"/>
        <w:jc w:val="both"/>
        <w:rPr>
          <w:rFonts w:ascii="Segoe UI" w:hAnsi="Segoe UI" w:cs="Segoe UI"/>
          <w:bCs/>
          <w:sz w:val="22"/>
          <w:szCs w:val="22"/>
        </w:rPr>
      </w:pPr>
      <w:r w:rsidRPr="00DA4719">
        <w:rPr>
          <w:rFonts w:ascii="Segoe UI" w:hAnsi="Segoe UI" w:cs="Segoe UI"/>
          <w:b/>
          <w:sz w:val="22"/>
          <w:szCs w:val="22"/>
        </w:rPr>
        <w:t>Licenciamento</w:t>
      </w:r>
      <w:r w:rsidRPr="00DA4719">
        <w:rPr>
          <w:rFonts w:ascii="Segoe UI" w:hAnsi="Segoe UI" w:cs="Segoe UI"/>
          <w:bCs/>
          <w:sz w:val="22"/>
          <w:szCs w:val="22"/>
        </w:rPr>
        <w:t xml:space="preserve">: </w:t>
      </w:r>
      <w:r w:rsidR="00A270AF" w:rsidRPr="00DA4719">
        <w:rPr>
          <w:rFonts w:ascii="Segoe UI" w:hAnsi="Segoe UI" w:cs="Segoe UI"/>
          <w:bCs/>
          <w:sz w:val="22"/>
          <w:szCs w:val="22"/>
        </w:rPr>
        <w:t>O Município</w:t>
      </w:r>
      <w:r w:rsidRPr="00DA4719">
        <w:rPr>
          <w:rFonts w:ascii="Segoe UI" w:hAnsi="Segoe UI" w:cs="Segoe UI"/>
          <w:bCs/>
          <w:sz w:val="22"/>
          <w:szCs w:val="22"/>
        </w:rPr>
        <w:t xml:space="preserve"> compromete-se a emitir as licenças para a execução das obras e para a utilização privativa do domínio para a instalação e operação dos postos, mediante solicitação do OPC.</w:t>
      </w:r>
    </w:p>
    <w:p w14:paraId="72FB782E" w14:textId="343E7246" w:rsidR="009A2F56" w:rsidRPr="00DA4719" w:rsidRDefault="009A2F56">
      <w:pPr>
        <w:spacing w:after="160" w:line="259" w:lineRule="auto"/>
        <w:rPr>
          <w:rFonts w:ascii="Segoe UI" w:eastAsia="SimSun" w:hAnsi="Segoe UI" w:cs="Segoe UI"/>
          <w:b w:val="0"/>
          <w:bCs/>
          <w:kern w:val="1"/>
          <w:lang w:eastAsia="zh-CN" w:bidi="hi-IN"/>
        </w:rPr>
      </w:pPr>
      <w:r w:rsidRPr="00DA4719">
        <w:rPr>
          <w:rFonts w:ascii="Segoe UI" w:hAnsi="Segoe UI" w:cs="Segoe UI"/>
          <w:bCs/>
        </w:rPr>
        <w:br w:type="page"/>
      </w:r>
    </w:p>
    <w:p w14:paraId="4DE52C4B" w14:textId="32FF77AD" w:rsidR="009A2F56" w:rsidRPr="00DA4719" w:rsidRDefault="009A2F56" w:rsidP="00A270AF">
      <w:pPr>
        <w:pStyle w:val="Corpodetexto"/>
        <w:ind w:right="757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lastRenderedPageBreak/>
        <w:t>Anexo II</w:t>
      </w:r>
    </w:p>
    <w:p w14:paraId="6BE10811" w14:textId="3FD605C1" w:rsidR="009A2F56" w:rsidRPr="00DA4719" w:rsidRDefault="009A2F56" w:rsidP="00A270AF">
      <w:pPr>
        <w:pStyle w:val="Corpodetexto"/>
        <w:spacing w:before="100" w:beforeAutospacing="1" w:after="100" w:afterAutospacing="1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t>Plantas de Localização dos Postos de Carregamento</w:t>
      </w:r>
    </w:p>
    <w:p w14:paraId="5E86071E" w14:textId="5514E676" w:rsidR="00047D14" w:rsidRPr="00DA4719" w:rsidRDefault="00047D14">
      <w:pPr>
        <w:spacing w:after="160" w:line="259" w:lineRule="auto"/>
        <w:rPr>
          <w:rFonts w:ascii="Segoe UI" w:hAnsi="Segoe UI" w:cs="Segoe UI"/>
        </w:rPr>
      </w:pPr>
      <w:r w:rsidRPr="00DA4719">
        <w:rPr>
          <w:rFonts w:ascii="Segoe UI" w:hAnsi="Segoe UI" w:cs="Segoe UI"/>
        </w:rPr>
        <w:br w:type="page"/>
      </w:r>
    </w:p>
    <w:p w14:paraId="06C5F6BE" w14:textId="675B7F2C" w:rsidR="00047D14" w:rsidRPr="00DA4719" w:rsidRDefault="00047D14" w:rsidP="00047D14">
      <w:pPr>
        <w:pStyle w:val="Corpodetexto"/>
        <w:ind w:right="757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lastRenderedPageBreak/>
        <w:t>Anexo III</w:t>
      </w:r>
    </w:p>
    <w:p w14:paraId="0BDD7E92" w14:textId="1EC01B0F" w:rsidR="00047D14" w:rsidRPr="00DA4719" w:rsidRDefault="00047D14" w:rsidP="00047D14">
      <w:pPr>
        <w:pStyle w:val="Corpodetexto"/>
        <w:spacing w:before="100" w:beforeAutospacing="1" w:after="100" w:afterAutospacing="1"/>
        <w:jc w:val="center"/>
        <w:rPr>
          <w:rFonts w:ascii="Segoe UI" w:hAnsi="Segoe UI" w:cs="Segoe UI"/>
          <w:b/>
          <w:smallCaps/>
          <w:sz w:val="22"/>
          <w:szCs w:val="22"/>
        </w:rPr>
      </w:pPr>
      <w:r w:rsidRPr="00DA4719">
        <w:rPr>
          <w:rFonts w:ascii="Segoe UI" w:hAnsi="Segoe UI" w:cs="Segoe UI"/>
          <w:b/>
          <w:smallCaps/>
          <w:sz w:val="22"/>
          <w:szCs w:val="22"/>
        </w:rPr>
        <w:t>Cópia da declaração de manifestação de interesse apresentada à Mobi.E</w:t>
      </w:r>
    </w:p>
    <w:sectPr w:rsidR="00047D14" w:rsidRPr="00DA4719" w:rsidSect="00FA0A57">
      <w:headerReference w:type="default" r:id="rId10"/>
      <w:footerReference w:type="default" r:id="rId11"/>
      <w:pgSz w:w="11906" w:h="16838"/>
      <w:pgMar w:top="2269" w:right="1133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D03A" w14:textId="77777777" w:rsidR="00FA0A57" w:rsidRDefault="00FA0A57">
      <w:r>
        <w:separator/>
      </w:r>
    </w:p>
  </w:endnote>
  <w:endnote w:type="continuationSeparator" w:id="0">
    <w:p w14:paraId="6DF3C9D8" w14:textId="77777777" w:rsidR="00FA0A57" w:rsidRDefault="00F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220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043D4" w14:textId="77777777" w:rsidR="00986365" w:rsidRDefault="000623A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0C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E0709B6" w14:textId="77777777" w:rsidR="00986365" w:rsidRDefault="009863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0865" w14:textId="77777777" w:rsidR="00FA0A57" w:rsidRDefault="00FA0A57">
      <w:r>
        <w:separator/>
      </w:r>
    </w:p>
  </w:footnote>
  <w:footnote w:type="continuationSeparator" w:id="0">
    <w:p w14:paraId="337E485F" w14:textId="77777777" w:rsidR="00FA0A57" w:rsidRDefault="00FA0A57">
      <w:r>
        <w:continuationSeparator/>
      </w:r>
    </w:p>
  </w:footnote>
  <w:footnote w:id="1">
    <w:p w14:paraId="7F7DF51F" w14:textId="75EC2832" w:rsidR="00EC7708" w:rsidRPr="00DA4719" w:rsidRDefault="00EC7708">
      <w:pPr>
        <w:pStyle w:val="Textodenotaderodap"/>
        <w:rPr>
          <w:b w:val="0"/>
          <w:bCs/>
        </w:rPr>
      </w:pPr>
      <w:r w:rsidRPr="00DA4719">
        <w:rPr>
          <w:rStyle w:val="Refdenotaderodap"/>
          <w:b w:val="0"/>
          <w:bCs/>
        </w:rPr>
        <w:footnoteRef/>
      </w:r>
      <w:r w:rsidRPr="00DA4719">
        <w:rPr>
          <w:b w:val="0"/>
          <w:bCs/>
        </w:rPr>
        <w:t xml:space="preserve"> Eliminar o que não for aplicável.</w:t>
      </w:r>
    </w:p>
  </w:footnote>
  <w:footnote w:id="2">
    <w:p w14:paraId="4DAC8E8E" w14:textId="77777777" w:rsidR="00EC7708" w:rsidRPr="00C52E63" w:rsidRDefault="00EC7708" w:rsidP="00EC7708">
      <w:pPr>
        <w:pStyle w:val="Textodenotaderodap"/>
        <w:rPr>
          <w:b w:val="0"/>
          <w:bCs/>
        </w:rPr>
      </w:pPr>
      <w:r w:rsidRPr="00C52E63">
        <w:rPr>
          <w:rStyle w:val="Refdenotaderodap"/>
          <w:b w:val="0"/>
          <w:bCs/>
        </w:rPr>
        <w:footnoteRef/>
      </w:r>
      <w:r w:rsidRPr="00C52E63">
        <w:rPr>
          <w:b w:val="0"/>
          <w:bCs/>
        </w:rPr>
        <w:t xml:space="preserve"> Eliminar o que não for aplicável.</w:t>
      </w:r>
    </w:p>
  </w:footnote>
  <w:footnote w:id="3">
    <w:p w14:paraId="179423C8" w14:textId="77777777" w:rsidR="00B2729C" w:rsidRPr="001037F3" w:rsidRDefault="00B2729C" w:rsidP="00B2729C">
      <w:pPr>
        <w:pStyle w:val="Textodenotaderodap"/>
        <w:rPr>
          <w:b w:val="0"/>
          <w:bCs/>
        </w:rPr>
      </w:pPr>
      <w:r w:rsidRPr="001037F3">
        <w:rPr>
          <w:rStyle w:val="Refdenotaderodap"/>
          <w:b w:val="0"/>
          <w:bCs/>
        </w:rPr>
        <w:footnoteRef/>
      </w:r>
      <w:r w:rsidRPr="001037F3">
        <w:rPr>
          <w:b w:val="0"/>
          <w:bCs/>
        </w:rPr>
        <w:t xml:space="preserve"> Eliminar o que não for aplicável.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BD467D" w14:paraId="05342F12" w14:textId="77777777" w:rsidTr="007326C2">
      <w:tc>
        <w:tcPr>
          <w:tcW w:w="4247" w:type="dxa"/>
        </w:tcPr>
        <w:p w14:paraId="31DCCB9F" w14:textId="77777777" w:rsidR="00986365" w:rsidRDefault="000623A6">
          <w:pPr>
            <w:pStyle w:val="Cabealho"/>
          </w:pPr>
          <w:r>
            <w:rPr>
              <w:noProof/>
              <w:lang w:eastAsia="pt-PT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DE3269C" wp14:editId="3E4D1446">
                    <wp:simplePos x="0" y="0"/>
                    <wp:positionH relativeFrom="column">
                      <wp:posOffset>197485</wp:posOffset>
                    </wp:positionH>
                    <wp:positionV relativeFrom="paragraph">
                      <wp:posOffset>185420</wp:posOffset>
                    </wp:positionV>
                    <wp:extent cx="1733550" cy="501650"/>
                    <wp:effectExtent l="0" t="0" r="19050" b="12700"/>
                    <wp:wrapSquare wrapText="bothSides"/>
                    <wp:docPr id="217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3550" cy="501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1AEDFE" w14:textId="367BEDE0" w:rsidR="00986365" w:rsidRPr="007326C2" w:rsidRDefault="009A501B" w:rsidP="00A96582">
                                <w:pPr>
                                  <w:jc w:val="center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b w:val="0"/>
                                    <w:bCs/>
                                  </w:rPr>
                                  <w:t>[</w:t>
                                </w:r>
                                <w:r w:rsidRPr="009A501B">
                                  <w:rPr>
                                    <w:b w:val="0"/>
                                    <w:bCs/>
                                    <w:i/>
                                    <w:iCs/>
                                  </w:rPr>
                                  <w:t>inserir logótipo do Município</w:t>
                                </w:r>
                                <w:r>
                                  <w:rPr>
                                    <w:b w:val="0"/>
                                    <w:bCs/>
                                  </w:rPr>
                                  <w:t>]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E3269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15.55pt;margin-top:14.6pt;width:136.5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">
                    <v:textbox>
                      <w:txbxContent>
                        <w:p w14:paraId="6A1AEDFE" w14:textId="367BEDE0" w:rsidR="00986365" w:rsidRPr="007326C2" w:rsidRDefault="009A501B" w:rsidP="00A96582">
                          <w:pPr>
                            <w:jc w:val="center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[</w:t>
                          </w:r>
                          <w:r w:rsidRPr="009A501B">
                            <w:rPr>
                              <w:b w:val="0"/>
                              <w:bCs/>
                              <w:i/>
                              <w:iCs/>
                            </w:rPr>
                            <w:t>inserir logótipo do Município</w:t>
                          </w:r>
                          <w:r>
                            <w:rPr>
                              <w:b w:val="0"/>
                              <w:bCs/>
                            </w:rPr>
                            <w:t>]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4247" w:type="dxa"/>
        </w:tcPr>
        <w:p w14:paraId="7E7C64CE" w14:textId="3636FA4A" w:rsidR="00986365" w:rsidRDefault="000623A6" w:rsidP="007326C2">
          <w:pPr>
            <w:pStyle w:val="Cabealho"/>
            <w:jc w:val="right"/>
          </w:pPr>
          <w:r>
            <w:rPr>
              <w:noProof/>
              <w:lang w:eastAsia="pt-PT"/>
            </w:rPr>
            <w:drawing>
              <wp:inline distT="0" distB="0" distL="0" distR="0" wp14:anchorId="2E0FA6F5" wp14:editId="2984E391">
                <wp:extent cx="1778000" cy="673100"/>
                <wp:effectExtent l="0" t="0" r="0" b="0"/>
                <wp:docPr id="82781056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8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FE7F4F" w14:textId="77777777" w:rsidR="00986365" w:rsidRDefault="009863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7F9"/>
    <w:multiLevelType w:val="hybridMultilevel"/>
    <w:tmpl w:val="8A64AEBE"/>
    <w:lvl w:ilvl="0" w:tplc="47BA20A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B34C2"/>
    <w:multiLevelType w:val="hybridMultilevel"/>
    <w:tmpl w:val="7FBAA3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775B"/>
    <w:multiLevelType w:val="hybridMultilevel"/>
    <w:tmpl w:val="784688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673DF"/>
    <w:multiLevelType w:val="hybridMultilevel"/>
    <w:tmpl w:val="FB08F44A"/>
    <w:lvl w:ilvl="0" w:tplc="0816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0252"/>
    <w:multiLevelType w:val="hybridMultilevel"/>
    <w:tmpl w:val="031C9A9A"/>
    <w:lvl w:ilvl="0" w:tplc="9404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5E18"/>
    <w:multiLevelType w:val="hybridMultilevel"/>
    <w:tmpl w:val="1FEE35F2"/>
    <w:lvl w:ilvl="0" w:tplc="CCA211B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975CF"/>
    <w:multiLevelType w:val="hybridMultilevel"/>
    <w:tmpl w:val="8A64AEBE"/>
    <w:lvl w:ilvl="0" w:tplc="47BA20A4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366269"/>
    <w:multiLevelType w:val="hybridMultilevel"/>
    <w:tmpl w:val="5632318A"/>
    <w:lvl w:ilvl="0" w:tplc="7390C98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D1623"/>
    <w:multiLevelType w:val="hybridMultilevel"/>
    <w:tmpl w:val="349A4466"/>
    <w:lvl w:ilvl="0" w:tplc="307C6B9E">
      <w:start w:val="1"/>
      <w:numFmt w:val="upperLetter"/>
      <w:lvlText w:val="%1."/>
      <w:lvlJc w:val="left"/>
      <w:pPr>
        <w:ind w:left="11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89" w:hanging="360"/>
      </w:pPr>
    </w:lvl>
    <w:lvl w:ilvl="2" w:tplc="0816001B" w:tentative="1">
      <w:start w:val="1"/>
      <w:numFmt w:val="lowerRoman"/>
      <w:lvlText w:val="%3."/>
      <w:lvlJc w:val="right"/>
      <w:pPr>
        <w:ind w:left="2609" w:hanging="180"/>
      </w:pPr>
    </w:lvl>
    <w:lvl w:ilvl="3" w:tplc="0816000F" w:tentative="1">
      <w:start w:val="1"/>
      <w:numFmt w:val="decimal"/>
      <w:lvlText w:val="%4."/>
      <w:lvlJc w:val="left"/>
      <w:pPr>
        <w:ind w:left="3329" w:hanging="360"/>
      </w:pPr>
    </w:lvl>
    <w:lvl w:ilvl="4" w:tplc="08160019" w:tentative="1">
      <w:start w:val="1"/>
      <w:numFmt w:val="lowerLetter"/>
      <w:lvlText w:val="%5."/>
      <w:lvlJc w:val="left"/>
      <w:pPr>
        <w:ind w:left="4049" w:hanging="360"/>
      </w:pPr>
    </w:lvl>
    <w:lvl w:ilvl="5" w:tplc="0816001B" w:tentative="1">
      <w:start w:val="1"/>
      <w:numFmt w:val="lowerRoman"/>
      <w:lvlText w:val="%6."/>
      <w:lvlJc w:val="right"/>
      <w:pPr>
        <w:ind w:left="4769" w:hanging="180"/>
      </w:pPr>
    </w:lvl>
    <w:lvl w:ilvl="6" w:tplc="0816000F" w:tentative="1">
      <w:start w:val="1"/>
      <w:numFmt w:val="decimal"/>
      <w:lvlText w:val="%7."/>
      <w:lvlJc w:val="left"/>
      <w:pPr>
        <w:ind w:left="5489" w:hanging="360"/>
      </w:pPr>
    </w:lvl>
    <w:lvl w:ilvl="7" w:tplc="08160019" w:tentative="1">
      <w:start w:val="1"/>
      <w:numFmt w:val="lowerLetter"/>
      <w:lvlText w:val="%8."/>
      <w:lvlJc w:val="left"/>
      <w:pPr>
        <w:ind w:left="6209" w:hanging="360"/>
      </w:pPr>
    </w:lvl>
    <w:lvl w:ilvl="8" w:tplc="08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9" w15:restartNumberingAfterBreak="0">
    <w:nsid w:val="6EE6432B"/>
    <w:multiLevelType w:val="hybridMultilevel"/>
    <w:tmpl w:val="070E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A3662"/>
    <w:multiLevelType w:val="hybridMultilevel"/>
    <w:tmpl w:val="031C9A9A"/>
    <w:lvl w:ilvl="0" w:tplc="9404F1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E0C5C"/>
    <w:multiLevelType w:val="hybridMultilevel"/>
    <w:tmpl w:val="DFEE43F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58281">
    <w:abstractNumId w:val="8"/>
  </w:num>
  <w:num w:numId="2" w16cid:durableId="1820724777">
    <w:abstractNumId w:val="0"/>
  </w:num>
  <w:num w:numId="3" w16cid:durableId="1088842468">
    <w:abstractNumId w:val="6"/>
  </w:num>
  <w:num w:numId="4" w16cid:durableId="1049572290">
    <w:abstractNumId w:val="4"/>
  </w:num>
  <w:num w:numId="5" w16cid:durableId="1062605584">
    <w:abstractNumId w:val="5"/>
  </w:num>
  <w:num w:numId="6" w16cid:durableId="1275743630">
    <w:abstractNumId w:val="10"/>
  </w:num>
  <w:num w:numId="7" w16cid:durableId="87819477">
    <w:abstractNumId w:val="3"/>
  </w:num>
  <w:num w:numId="8" w16cid:durableId="236212918">
    <w:abstractNumId w:val="7"/>
  </w:num>
  <w:num w:numId="9" w16cid:durableId="1816987633">
    <w:abstractNumId w:val="11"/>
  </w:num>
  <w:num w:numId="10" w16cid:durableId="2101365158">
    <w:abstractNumId w:val="2"/>
  </w:num>
  <w:num w:numId="11" w16cid:durableId="1129126882">
    <w:abstractNumId w:val="9"/>
  </w:num>
  <w:num w:numId="12" w16cid:durableId="24072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914"/>
    <w:rsid w:val="00047D14"/>
    <w:rsid w:val="000623A6"/>
    <w:rsid w:val="000D2B78"/>
    <w:rsid w:val="000E4144"/>
    <w:rsid w:val="0010194A"/>
    <w:rsid w:val="00125235"/>
    <w:rsid w:val="001C32FC"/>
    <w:rsid w:val="001D1357"/>
    <w:rsid w:val="001D7914"/>
    <w:rsid w:val="00236AC9"/>
    <w:rsid w:val="0024089A"/>
    <w:rsid w:val="00252973"/>
    <w:rsid w:val="00261228"/>
    <w:rsid w:val="002C42CA"/>
    <w:rsid w:val="003040E4"/>
    <w:rsid w:val="00315E78"/>
    <w:rsid w:val="003B66F8"/>
    <w:rsid w:val="00411ED8"/>
    <w:rsid w:val="004133CD"/>
    <w:rsid w:val="00416BBD"/>
    <w:rsid w:val="004D2407"/>
    <w:rsid w:val="005001B9"/>
    <w:rsid w:val="00516296"/>
    <w:rsid w:val="00551DA7"/>
    <w:rsid w:val="00562AB1"/>
    <w:rsid w:val="005A0978"/>
    <w:rsid w:val="005D2188"/>
    <w:rsid w:val="005E34D0"/>
    <w:rsid w:val="00613DC5"/>
    <w:rsid w:val="00633A3C"/>
    <w:rsid w:val="006612A1"/>
    <w:rsid w:val="006A21C1"/>
    <w:rsid w:val="006D3F6D"/>
    <w:rsid w:val="006F1B60"/>
    <w:rsid w:val="00711F77"/>
    <w:rsid w:val="007536CB"/>
    <w:rsid w:val="00773D9B"/>
    <w:rsid w:val="00780604"/>
    <w:rsid w:val="007C2A8D"/>
    <w:rsid w:val="00857D33"/>
    <w:rsid w:val="008A70FA"/>
    <w:rsid w:val="008B7B5D"/>
    <w:rsid w:val="008E4AB4"/>
    <w:rsid w:val="008F7CD4"/>
    <w:rsid w:val="009465BC"/>
    <w:rsid w:val="00986365"/>
    <w:rsid w:val="009A2F56"/>
    <w:rsid w:val="009A501B"/>
    <w:rsid w:val="00A16665"/>
    <w:rsid w:val="00A270AF"/>
    <w:rsid w:val="00AB1D88"/>
    <w:rsid w:val="00B123A0"/>
    <w:rsid w:val="00B2729C"/>
    <w:rsid w:val="00BB7236"/>
    <w:rsid w:val="00BC5AA0"/>
    <w:rsid w:val="00BF2698"/>
    <w:rsid w:val="00C06AFE"/>
    <w:rsid w:val="00C22433"/>
    <w:rsid w:val="00C51D2A"/>
    <w:rsid w:val="00CA0244"/>
    <w:rsid w:val="00CC536A"/>
    <w:rsid w:val="00D208A5"/>
    <w:rsid w:val="00D5199F"/>
    <w:rsid w:val="00D75FAC"/>
    <w:rsid w:val="00D763A9"/>
    <w:rsid w:val="00D8798F"/>
    <w:rsid w:val="00DA4719"/>
    <w:rsid w:val="00DB30B6"/>
    <w:rsid w:val="00DD2BED"/>
    <w:rsid w:val="00DF60CA"/>
    <w:rsid w:val="00E07AFB"/>
    <w:rsid w:val="00E14805"/>
    <w:rsid w:val="00EA1577"/>
    <w:rsid w:val="00EB3BF1"/>
    <w:rsid w:val="00EB6014"/>
    <w:rsid w:val="00EC76EE"/>
    <w:rsid w:val="00EC7708"/>
    <w:rsid w:val="00F15A8D"/>
    <w:rsid w:val="00F16D29"/>
    <w:rsid w:val="00F8039B"/>
    <w:rsid w:val="00FA0A57"/>
    <w:rsid w:val="00FB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5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A6"/>
    <w:pPr>
      <w:spacing w:after="0" w:line="240" w:lineRule="auto"/>
    </w:pPr>
    <w:rPr>
      <w:rFonts w:ascii="Arial" w:eastAsia="Times New Roman" w:hAnsi="Arial" w:cs="Times New Roman"/>
      <w:b/>
      <w:kern w:val="22"/>
    </w:rPr>
  </w:style>
  <w:style w:type="paragraph" w:styleId="Ttulo1">
    <w:name w:val="heading 1"/>
    <w:basedOn w:val="Normal"/>
    <w:next w:val="Normal"/>
    <w:link w:val="Ttulo1Carter"/>
    <w:qFormat/>
    <w:rsid w:val="000623A6"/>
    <w:pPr>
      <w:keepNext/>
      <w:spacing w:before="240" w:after="60"/>
      <w:outlineLvl w:val="0"/>
    </w:pPr>
    <w:rPr>
      <w:rFonts w:cs="Arial"/>
      <w:bCs/>
      <w:kern w:val="32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0623A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623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0623A6"/>
    <w:pPr>
      <w:suppressAutoHyphens/>
      <w:ind w:left="720"/>
      <w:contextualSpacing/>
    </w:pPr>
    <w:rPr>
      <w:rFonts w:ascii="Liberation Serif" w:eastAsia="SimSun" w:hAnsi="Liberation Serif" w:cs="Mangal"/>
      <w:b w:val="0"/>
      <w:kern w:val="1"/>
      <w:sz w:val="24"/>
      <w:szCs w:val="21"/>
      <w:lang w:eastAsia="zh-CN" w:bidi="hi-IN"/>
    </w:rPr>
  </w:style>
  <w:style w:type="paragraph" w:styleId="Corpodetexto">
    <w:name w:val="Body Text"/>
    <w:basedOn w:val="Normal"/>
    <w:link w:val="CorpodetextoCarter"/>
    <w:unhideWhenUsed/>
    <w:rsid w:val="000623A6"/>
    <w:pPr>
      <w:spacing w:line="360" w:lineRule="auto"/>
      <w:jc w:val="both"/>
    </w:pPr>
    <w:rPr>
      <w:rFonts w:ascii="Times New Roman" w:hAnsi="Times New Roman"/>
      <w:b w:val="0"/>
      <w:kern w:val="0"/>
      <w:sz w:val="24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0623A6"/>
    <w:rPr>
      <w:rFonts w:ascii="Times New Roman" w:eastAsia="Times New Roman" w:hAnsi="Times New Roman" w:cs="Times New Roman"/>
      <w:sz w:val="24"/>
      <w:szCs w:val="20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0623A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arter"/>
    <w:uiPriority w:val="99"/>
    <w:unhideWhenUsed/>
    <w:rsid w:val="000623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 w:val="0"/>
      <w:kern w:val="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623A6"/>
  </w:style>
  <w:style w:type="paragraph" w:styleId="Cabealho">
    <w:name w:val="header"/>
    <w:basedOn w:val="Normal"/>
    <w:link w:val="CabealhoCarter"/>
    <w:uiPriority w:val="99"/>
    <w:unhideWhenUsed/>
    <w:rsid w:val="000623A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623A6"/>
    <w:rPr>
      <w:rFonts w:ascii="Arial" w:eastAsia="Times New Roman" w:hAnsi="Arial" w:cs="Times New Roman"/>
      <w:b/>
      <w:kern w:val="22"/>
    </w:rPr>
  </w:style>
  <w:style w:type="table" w:styleId="TabelacomGrelha">
    <w:name w:val="Table Grid"/>
    <w:basedOn w:val="Tabelanormal"/>
    <w:uiPriority w:val="39"/>
    <w:rsid w:val="0006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title-bold-center-18px">
    <w:name w:val="paragraph-title-bold-center-18px"/>
    <w:basedOn w:val="Normal"/>
    <w:rsid w:val="00857D33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lang w:eastAsia="pt-PT"/>
    </w:rPr>
  </w:style>
  <w:style w:type="paragraph" w:customStyle="1" w:styleId="paragraph-bold-center">
    <w:name w:val="paragraph-bold-center"/>
    <w:basedOn w:val="Normal"/>
    <w:rsid w:val="00857D33"/>
    <w:pPr>
      <w:spacing w:before="100" w:beforeAutospacing="1" w:after="100" w:afterAutospacing="1"/>
    </w:pPr>
    <w:rPr>
      <w:rFonts w:ascii="Times New Roman" w:hAnsi="Times New Roman"/>
      <w:b w:val="0"/>
      <w:kern w:val="0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51DA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51DA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51DA7"/>
    <w:rPr>
      <w:rFonts w:ascii="Arial" w:eastAsia="Times New Roman" w:hAnsi="Arial" w:cs="Times New Roman"/>
      <w:b/>
      <w:kern w:val="22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51DA7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51DA7"/>
    <w:rPr>
      <w:rFonts w:ascii="Arial" w:eastAsia="Times New Roman" w:hAnsi="Arial" w:cs="Times New Roman"/>
      <w:b/>
      <w:bCs/>
      <w:kern w:val="22"/>
      <w:sz w:val="20"/>
      <w:szCs w:val="20"/>
    </w:rPr>
  </w:style>
  <w:style w:type="paragraph" w:styleId="Reviso">
    <w:name w:val="Revision"/>
    <w:hidden/>
    <w:uiPriority w:val="99"/>
    <w:semiHidden/>
    <w:rsid w:val="00551DA7"/>
    <w:pPr>
      <w:spacing w:after="0" w:line="240" w:lineRule="auto"/>
    </w:pPr>
    <w:rPr>
      <w:rFonts w:ascii="Arial" w:eastAsia="Times New Roman" w:hAnsi="Arial" w:cs="Times New Roman"/>
      <w:b/>
      <w:kern w:val="22"/>
    </w:rPr>
  </w:style>
  <w:style w:type="character" w:styleId="Hiperligao">
    <w:name w:val="Hyperlink"/>
    <w:basedOn w:val="Tipodeletrapredefinidodopargrafo"/>
    <w:uiPriority w:val="99"/>
    <w:unhideWhenUsed/>
    <w:rsid w:val="00A270A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70A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C770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C7708"/>
    <w:rPr>
      <w:rFonts w:ascii="Arial" w:eastAsia="Times New Roman" w:hAnsi="Arial" w:cs="Times New Roman"/>
      <w:b/>
      <w:kern w:val="22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C7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-redes.opendatasoft.com/explore/dataset/postos-transformacao-distribuicao/map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 D M M A D 0 1 ! 1 5 3 7 4 5 5 9 . 3 < / d o c u m e n t i d >  
     < s e n d e r i d > B B R < / s e n d e r i d >  
     < s e n d e r e m a i l > B R I B E I R O @ P E R E Z L L O R C A . C O M < / s e n d e r e m a i l >  
     < l a s t m o d i f i e d > 2 0 2 4 - 0 4 - 0 2 T 2 0 : 0 2 : 0 0 . 0 0 0 0 0 0 0 + 0 1 : 0 0 < / l a s t m o d i f i e d >  
     < d a t a b a s e > D M M A D 0 1 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C5B0-104E-4FF7-9F2D-BFB4D39B224C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5DC3360-FB4D-489A-B754-F142D5FF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1808</Words>
  <Characters>9767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2024-04-05T10:31:00Z</dcterms:created>
  <dcterms:modified xsi:type="dcterms:W3CDTF">2024-04-05T11:30:00Z</dcterms:modified>
</cp:coreProperties>
</file>